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84" w:rsidRPr="003B3184" w:rsidRDefault="003B3184" w:rsidP="007E4EB5">
      <w:pPr>
        <w:spacing w:before="100" w:beforeAutospacing="1" w:after="100" w:afterAutospacing="1" w:line="240" w:lineRule="auto"/>
        <w:ind w:right="1132"/>
        <w:outlineLvl w:val="1"/>
        <w:rPr>
          <w:rFonts w:ascii="Times New Roman" w:eastAsia="Times New Roman" w:hAnsi="Times New Roman"/>
          <w:b/>
          <w:bCs/>
          <w:sz w:val="36"/>
          <w:szCs w:val="36"/>
          <w:lang w:eastAsia="ru-RU"/>
        </w:rPr>
      </w:pPr>
    </w:p>
    <w:p w:rsidR="003B3184" w:rsidRPr="00F01F62" w:rsidRDefault="00F01F62" w:rsidP="00F01F62">
      <w:pPr>
        <w:spacing w:after="0" w:line="240" w:lineRule="auto"/>
        <w:jc w:val="center"/>
        <w:rPr>
          <w:rFonts w:ascii="Times New Roman" w:eastAsia="Times New Roman" w:hAnsi="Times New Roman"/>
          <w:sz w:val="28"/>
          <w:szCs w:val="28"/>
          <w:lang w:eastAsia="ru-RU"/>
        </w:rPr>
      </w:pPr>
      <w:r w:rsidRPr="00F01F62">
        <w:rPr>
          <w:rFonts w:ascii="Times New Roman" w:eastAsia="Times New Roman" w:hAnsi="Times New Roman"/>
          <w:sz w:val="28"/>
          <w:szCs w:val="28"/>
          <w:lang w:eastAsia="ru-RU"/>
        </w:rPr>
        <w:t>Наименование, краткая  характеристика, выделенная сумма</w:t>
      </w:r>
    </w:p>
    <w:tbl>
      <w:tblPr>
        <w:tblW w:w="14094" w:type="dxa"/>
        <w:tblCellSpacing w:w="15" w:type="dxa"/>
        <w:tblInd w:w="-22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843"/>
        <w:gridCol w:w="1985"/>
        <w:gridCol w:w="3685"/>
        <w:gridCol w:w="1701"/>
        <w:gridCol w:w="1134"/>
        <w:gridCol w:w="1418"/>
        <w:gridCol w:w="1477"/>
      </w:tblGrid>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F0442" w:rsidRPr="003B3184" w:rsidRDefault="002F0442" w:rsidP="003B3184">
            <w:pPr>
              <w:spacing w:after="0" w:line="240" w:lineRule="auto"/>
              <w:rPr>
                <w:rFonts w:ascii="Times New Roman" w:eastAsia="Times New Roman" w:hAnsi="Times New Roman"/>
                <w:sz w:val="24"/>
                <w:szCs w:val="24"/>
                <w:lang w:eastAsia="ru-RU"/>
              </w:rPr>
            </w:pPr>
            <w:r w:rsidRPr="003B3184">
              <w:rPr>
                <w:rFonts w:ascii="Times New Roman" w:eastAsia="Times New Roman" w:hAnsi="Times New Roman"/>
                <w:sz w:val="24"/>
                <w:szCs w:val="24"/>
                <w:lang w:eastAsia="ru-RU"/>
              </w:rPr>
              <w:t>№</w:t>
            </w:r>
            <w:r>
              <w:rPr>
                <w:rFonts w:ascii="Times New Roman" w:eastAsia="Times New Roman" w:hAnsi="Times New Roman"/>
                <w:sz w:val="24"/>
                <w:szCs w:val="24"/>
                <w:lang w:eastAsia="ru-RU"/>
              </w:rPr>
              <w:t>лота</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3B3184" w:rsidRDefault="002F0442" w:rsidP="00837ABF">
            <w:pPr>
              <w:spacing w:after="0" w:line="240" w:lineRule="auto"/>
              <w:rPr>
                <w:rFonts w:ascii="Times New Roman" w:eastAsia="Times New Roman" w:hAnsi="Times New Roman"/>
                <w:sz w:val="24"/>
                <w:szCs w:val="24"/>
                <w:lang w:eastAsia="ru-RU"/>
              </w:rPr>
            </w:pPr>
            <w:proofErr w:type="spellStart"/>
            <w:r w:rsidRPr="003B3184">
              <w:rPr>
                <w:rFonts w:ascii="Times New Roman" w:eastAsia="Times New Roman" w:hAnsi="Times New Roman"/>
                <w:sz w:val="24"/>
                <w:szCs w:val="24"/>
                <w:lang w:eastAsia="ru-RU"/>
              </w:rPr>
              <w:t>Саудалық</w:t>
            </w:r>
            <w:proofErr w:type="spellEnd"/>
            <w:r w:rsidRPr="003B3184">
              <w:rPr>
                <w:rFonts w:ascii="Times New Roman" w:eastAsia="Times New Roman" w:hAnsi="Times New Roman"/>
                <w:sz w:val="24"/>
                <w:szCs w:val="24"/>
                <w:lang w:eastAsia="ru-RU"/>
              </w:rPr>
              <w:t xml:space="preserve"> </w:t>
            </w:r>
            <w:proofErr w:type="spellStart"/>
            <w:r w:rsidRPr="003B3184">
              <w:rPr>
                <w:rFonts w:ascii="Times New Roman" w:eastAsia="Times New Roman" w:hAnsi="Times New Roman"/>
                <w:sz w:val="24"/>
                <w:szCs w:val="24"/>
                <w:lang w:eastAsia="ru-RU"/>
              </w:rPr>
              <w:t>атауы</w:t>
            </w:r>
            <w:proofErr w:type="spellEnd"/>
            <w:r w:rsidRPr="003B3184">
              <w:rPr>
                <w:rFonts w:ascii="Times New Roman" w:eastAsia="Times New Roman" w:hAnsi="Times New Roman"/>
                <w:sz w:val="24"/>
                <w:szCs w:val="24"/>
                <w:lang w:eastAsia="ru-RU"/>
              </w:rPr>
              <w:t>   Торговое наименование</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3B3184" w:rsidRDefault="002F0442" w:rsidP="00837ABF">
            <w:pPr>
              <w:spacing w:after="0" w:line="240" w:lineRule="auto"/>
              <w:rPr>
                <w:rFonts w:ascii="Times New Roman" w:eastAsia="Times New Roman" w:hAnsi="Times New Roman"/>
                <w:sz w:val="24"/>
                <w:szCs w:val="24"/>
                <w:lang w:eastAsia="ru-RU"/>
              </w:rPr>
            </w:pPr>
            <w:proofErr w:type="spellStart"/>
            <w:r w:rsidRPr="003B3184">
              <w:rPr>
                <w:rFonts w:ascii="Times New Roman" w:eastAsia="Times New Roman" w:hAnsi="Times New Roman"/>
                <w:sz w:val="24"/>
                <w:szCs w:val="24"/>
                <w:lang w:eastAsia="ru-RU"/>
              </w:rPr>
              <w:t>Халықаралық</w:t>
            </w:r>
            <w:proofErr w:type="spellEnd"/>
            <w:r w:rsidRPr="003B3184">
              <w:rPr>
                <w:rFonts w:ascii="Times New Roman" w:eastAsia="Times New Roman" w:hAnsi="Times New Roman"/>
                <w:sz w:val="24"/>
                <w:szCs w:val="24"/>
                <w:lang w:eastAsia="ru-RU"/>
              </w:rPr>
              <w:t xml:space="preserve"> </w:t>
            </w:r>
            <w:proofErr w:type="spellStart"/>
            <w:r w:rsidRPr="003B3184">
              <w:rPr>
                <w:rFonts w:ascii="Times New Roman" w:eastAsia="Times New Roman" w:hAnsi="Times New Roman"/>
                <w:sz w:val="24"/>
                <w:szCs w:val="24"/>
                <w:lang w:eastAsia="ru-RU"/>
              </w:rPr>
              <w:t>патенттелмеген</w:t>
            </w:r>
            <w:proofErr w:type="spellEnd"/>
            <w:r w:rsidRPr="003B3184">
              <w:rPr>
                <w:rFonts w:ascii="Times New Roman" w:eastAsia="Times New Roman" w:hAnsi="Times New Roman"/>
                <w:sz w:val="24"/>
                <w:szCs w:val="24"/>
                <w:lang w:eastAsia="ru-RU"/>
              </w:rPr>
              <w:t xml:space="preserve"> </w:t>
            </w:r>
            <w:proofErr w:type="spellStart"/>
            <w:r w:rsidRPr="003B3184">
              <w:rPr>
                <w:rFonts w:ascii="Times New Roman" w:eastAsia="Times New Roman" w:hAnsi="Times New Roman"/>
                <w:sz w:val="24"/>
                <w:szCs w:val="24"/>
                <w:lang w:eastAsia="ru-RU"/>
              </w:rPr>
              <w:t>атауы</w:t>
            </w:r>
            <w:proofErr w:type="spellEnd"/>
            <w:r w:rsidRPr="003B3184">
              <w:rPr>
                <w:rFonts w:ascii="Times New Roman" w:eastAsia="Times New Roman" w:hAnsi="Times New Roman"/>
                <w:sz w:val="24"/>
                <w:szCs w:val="24"/>
                <w:lang w:eastAsia="ru-RU"/>
              </w:rPr>
              <w:t>    Международное непатентованное название</w:t>
            </w:r>
          </w:p>
        </w:tc>
        <w:tc>
          <w:tcPr>
            <w:tcW w:w="3655" w:type="dxa"/>
            <w:tcBorders>
              <w:top w:val="outset" w:sz="6" w:space="0" w:color="auto"/>
              <w:left w:val="outset" w:sz="6" w:space="0" w:color="auto"/>
              <w:bottom w:val="outset" w:sz="6" w:space="0" w:color="auto"/>
              <w:right w:val="outset" w:sz="6" w:space="0" w:color="auto"/>
            </w:tcBorders>
            <w:vAlign w:val="center"/>
            <w:hideMark/>
          </w:tcPr>
          <w:p w:rsidR="002F0442" w:rsidRPr="003B3184" w:rsidRDefault="002F0442" w:rsidP="003B3184">
            <w:pPr>
              <w:spacing w:after="0" w:line="240" w:lineRule="auto"/>
              <w:rPr>
                <w:rFonts w:ascii="Times New Roman" w:eastAsia="Times New Roman" w:hAnsi="Times New Roman"/>
                <w:sz w:val="24"/>
                <w:szCs w:val="24"/>
                <w:lang w:eastAsia="ru-RU"/>
              </w:rPr>
            </w:pPr>
            <w:proofErr w:type="spellStart"/>
            <w:r w:rsidRPr="003B3184">
              <w:rPr>
                <w:rFonts w:ascii="Times New Roman" w:eastAsia="Times New Roman" w:hAnsi="Times New Roman"/>
                <w:sz w:val="24"/>
                <w:szCs w:val="24"/>
                <w:lang w:eastAsia="ru-RU"/>
              </w:rPr>
              <w:t>Қысқаша</w:t>
            </w:r>
            <w:proofErr w:type="spellEnd"/>
            <w:r w:rsidRPr="003B3184">
              <w:rPr>
                <w:rFonts w:ascii="Times New Roman" w:eastAsia="Times New Roman" w:hAnsi="Times New Roman"/>
                <w:sz w:val="24"/>
                <w:szCs w:val="24"/>
                <w:lang w:eastAsia="ru-RU"/>
              </w:rPr>
              <w:t xml:space="preserve"> </w:t>
            </w:r>
            <w:proofErr w:type="spellStart"/>
            <w:r w:rsidRPr="003B3184">
              <w:rPr>
                <w:rFonts w:ascii="Times New Roman" w:eastAsia="Times New Roman" w:hAnsi="Times New Roman"/>
                <w:sz w:val="24"/>
                <w:szCs w:val="24"/>
                <w:lang w:eastAsia="ru-RU"/>
              </w:rPr>
              <w:t>сипаттама</w:t>
            </w:r>
            <w:proofErr w:type="spellEnd"/>
            <w:r w:rsidRPr="003B3184">
              <w:rPr>
                <w:rFonts w:ascii="Times New Roman" w:eastAsia="Times New Roman" w:hAnsi="Times New Roman"/>
                <w:sz w:val="24"/>
                <w:szCs w:val="24"/>
                <w:lang w:eastAsia="ru-RU"/>
              </w:rPr>
              <w:t>     Краткая характеристика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2F0442" w:rsidRPr="003B3184" w:rsidRDefault="002F0442" w:rsidP="003B3184">
            <w:pPr>
              <w:spacing w:after="0" w:line="240" w:lineRule="auto"/>
              <w:rPr>
                <w:rFonts w:ascii="Times New Roman" w:eastAsia="Times New Roman" w:hAnsi="Times New Roman"/>
                <w:sz w:val="24"/>
                <w:szCs w:val="24"/>
                <w:lang w:eastAsia="ru-RU"/>
              </w:rPr>
            </w:pPr>
            <w:bookmarkStart w:id="0" w:name="_GoBack"/>
            <w:bookmarkEnd w:id="0"/>
            <w:proofErr w:type="spellStart"/>
            <w:r w:rsidRPr="003B3184">
              <w:rPr>
                <w:rFonts w:ascii="Times New Roman" w:eastAsia="Times New Roman" w:hAnsi="Times New Roman"/>
                <w:sz w:val="24"/>
                <w:szCs w:val="24"/>
                <w:lang w:eastAsia="ru-RU"/>
              </w:rPr>
              <w:t>Өлшем</w:t>
            </w:r>
            <w:proofErr w:type="spellEnd"/>
            <w:r w:rsidRPr="003B3184">
              <w:rPr>
                <w:rFonts w:ascii="Times New Roman" w:eastAsia="Times New Roman" w:hAnsi="Times New Roman"/>
                <w:sz w:val="24"/>
                <w:szCs w:val="24"/>
                <w:lang w:eastAsia="ru-RU"/>
              </w:rPr>
              <w:t xml:space="preserve"> </w:t>
            </w:r>
            <w:proofErr w:type="spellStart"/>
            <w:r w:rsidRPr="003B3184">
              <w:rPr>
                <w:rFonts w:ascii="Times New Roman" w:eastAsia="Times New Roman" w:hAnsi="Times New Roman"/>
                <w:sz w:val="24"/>
                <w:szCs w:val="24"/>
                <w:lang w:eastAsia="ru-RU"/>
              </w:rPr>
              <w:t>бірлігі</w:t>
            </w:r>
            <w:proofErr w:type="spellEnd"/>
            <w:r w:rsidRPr="003B3184">
              <w:rPr>
                <w:rFonts w:ascii="Times New Roman" w:eastAsia="Times New Roman" w:hAnsi="Times New Roman"/>
                <w:sz w:val="24"/>
                <w:szCs w:val="24"/>
                <w:lang w:eastAsia="ru-RU"/>
              </w:rPr>
              <w:t>    Единица измерения</w:t>
            </w:r>
          </w:p>
        </w:tc>
        <w:tc>
          <w:tcPr>
            <w:tcW w:w="1104" w:type="dxa"/>
            <w:tcBorders>
              <w:top w:val="outset" w:sz="6" w:space="0" w:color="auto"/>
              <w:left w:val="outset" w:sz="6" w:space="0" w:color="auto"/>
              <w:bottom w:val="outset" w:sz="6" w:space="0" w:color="auto"/>
              <w:right w:val="outset" w:sz="6" w:space="0" w:color="auto"/>
            </w:tcBorders>
            <w:vAlign w:val="center"/>
            <w:hideMark/>
          </w:tcPr>
          <w:p w:rsidR="002F0442" w:rsidRPr="003B3184" w:rsidRDefault="002F0442" w:rsidP="003B3184">
            <w:pPr>
              <w:spacing w:after="0" w:line="240" w:lineRule="auto"/>
              <w:rPr>
                <w:rFonts w:ascii="Times New Roman" w:eastAsia="Times New Roman" w:hAnsi="Times New Roman"/>
                <w:sz w:val="24"/>
                <w:szCs w:val="24"/>
                <w:lang w:eastAsia="ru-RU"/>
              </w:rPr>
            </w:pPr>
            <w:r w:rsidRPr="003B3184">
              <w:rPr>
                <w:rFonts w:ascii="Times New Roman" w:eastAsia="Times New Roman" w:hAnsi="Times New Roman"/>
                <w:sz w:val="24"/>
                <w:szCs w:val="24"/>
                <w:lang w:eastAsia="ru-RU"/>
              </w:rPr>
              <w:t>Саны Количество</w:t>
            </w:r>
          </w:p>
        </w:tc>
        <w:tc>
          <w:tcPr>
            <w:tcW w:w="1388" w:type="dxa"/>
            <w:tcBorders>
              <w:top w:val="outset" w:sz="6" w:space="0" w:color="auto"/>
              <w:left w:val="outset" w:sz="6" w:space="0" w:color="auto"/>
              <w:bottom w:val="outset" w:sz="6" w:space="0" w:color="auto"/>
              <w:right w:val="outset" w:sz="6" w:space="0" w:color="auto"/>
            </w:tcBorders>
            <w:vAlign w:val="center"/>
            <w:hideMark/>
          </w:tcPr>
          <w:p w:rsidR="002F0442" w:rsidRDefault="002F0442" w:rsidP="003B3184">
            <w:pPr>
              <w:spacing w:after="0" w:line="240" w:lineRule="auto"/>
              <w:rPr>
                <w:rFonts w:ascii="Times New Roman" w:eastAsia="Times New Roman" w:hAnsi="Times New Roman"/>
                <w:sz w:val="24"/>
                <w:szCs w:val="24"/>
                <w:lang w:eastAsia="ru-RU"/>
              </w:rPr>
            </w:pPr>
            <w:proofErr w:type="spellStart"/>
            <w:r w:rsidRPr="003B3184">
              <w:rPr>
                <w:rFonts w:ascii="Times New Roman" w:eastAsia="Times New Roman" w:hAnsi="Times New Roman"/>
                <w:sz w:val="24"/>
                <w:szCs w:val="24"/>
                <w:lang w:eastAsia="ru-RU"/>
              </w:rPr>
              <w:t>Бағасы</w:t>
            </w:r>
            <w:proofErr w:type="spellEnd"/>
            <w:proofErr w:type="gramStart"/>
            <w:r w:rsidRPr="003B3184">
              <w:rPr>
                <w:rFonts w:ascii="Times New Roman" w:eastAsia="Times New Roman" w:hAnsi="Times New Roman"/>
                <w:sz w:val="24"/>
                <w:szCs w:val="24"/>
                <w:lang w:eastAsia="ru-RU"/>
              </w:rPr>
              <w:t xml:space="preserve"> ,</w:t>
            </w:r>
            <w:proofErr w:type="gramEnd"/>
            <w:r w:rsidRPr="003B3184">
              <w:rPr>
                <w:rFonts w:ascii="Times New Roman" w:eastAsia="Times New Roman" w:hAnsi="Times New Roman"/>
                <w:sz w:val="24"/>
                <w:szCs w:val="24"/>
                <w:lang w:eastAsia="ru-RU"/>
              </w:rPr>
              <w:t>тенге </w:t>
            </w:r>
          </w:p>
          <w:p w:rsidR="002F0442" w:rsidRPr="003B3184" w:rsidRDefault="002F0442" w:rsidP="007E4EB5">
            <w:pPr>
              <w:spacing w:after="0" w:line="240" w:lineRule="auto"/>
              <w:ind w:right="-45"/>
              <w:rPr>
                <w:rFonts w:ascii="Times New Roman" w:eastAsia="Times New Roman" w:hAnsi="Times New Roman"/>
                <w:sz w:val="24"/>
                <w:szCs w:val="24"/>
                <w:lang w:eastAsia="ru-RU"/>
              </w:rPr>
            </w:pPr>
            <w:r w:rsidRPr="003B3184">
              <w:rPr>
                <w:rFonts w:ascii="Times New Roman" w:eastAsia="Times New Roman" w:hAnsi="Times New Roman"/>
                <w:sz w:val="24"/>
                <w:szCs w:val="24"/>
                <w:lang w:eastAsia="ru-RU"/>
              </w:rPr>
              <w:t>  Це</w:t>
            </w:r>
            <w:r>
              <w:rPr>
                <w:rFonts w:ascii="Times New Roman" w:eastAsia="Times New Roman" w:hAnsi="Times New Roman"/>
                <w:sz w:val="24"/>
                <w:szCs w:val="24"/>
                <w:lang w:eastAsia="ru-RU"/>
              </w:rPr>
              <w:t>н</w:t>
            </w:r>
            <w:r w:rsidRPr="003B3184">
              <w:rPr>
                <w:rFonts w:ascii="Times New Roman" w:eastAsia="Times New Roman" w:hAnsi="Times New Roman"/>
                <w:sz w:val="24"/>
                <w:szCs w:val="24"/>
                <w:lang w:eastAsia="ru-RU"/>
              </w:rPr>
              <w:t>а в тенге</w:t>
            </w:r>
          </w:p>
        </w:tc>
        <w:tc>
          <w:tcPr>
            <w:tcW w:w="1432" w:type="dxa"/>
            <w:tcBorders>
              <w:top w:val="outset" w:sz="6" w:space="0" w:color="auto"/>
              <w:left w:val="outset" w:sz="6" w:space="0" w:color="auto"/>
              <w:bottom w:val="outset" w:sz="6" w:space="0" w:color="auto"/>
              <w:right w:val="outset" w:sz="6" w:space="0" w:color="auto"/>
            </w:tcBorders>
            <w:vAlign w:val="center"/>
            <w:hideMark/>
          </w:tcPr>
          <w:p w:rsidR="002F0442" w:rsidRDefault="002F0442" w:rsidP="003B3184">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Бе</w:t>
            </w:r>
            <w:proofErr w:type="spellEnd"/>
            <w:r>
              <w:rPr>
                <w:rFonts w:ascii="Times New Roman" w:eastAsia="Times New Roman" w:hAnsi="Times New Roman"/>
                <w:sz w:val="24"/>
                <w:szCs w:val="24"/>
                <w:lang w:val="kk-KZ" w:eastAsia="ru-RU"/>
              </w:rPr>
              <w:t>рілген с</w:t>
            </w:r>
            <w:proofErr w:type="spellStart"/>
            <w:r w:rsidRPr="003B3184">
              <w:rPr>
                <w:rFonts w:ascii="Times New Roman" w:eastAsia="Times New Roman" w:hAnsi="Times New Roman"/>
                <w:sz w:val="24"/>
                <w:szCs w:val="24"/>
                <w:lang w:eastAsia="ru-RU"/>
              </w:rPr>
              <w:t>омасы</w:t>
            </w:r>
            <w:proofErr w:type="spellEnd"/>
            <w:proofErr w:type="gramStart"/>
            <w:r w:rsidRPr="003B3184">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3B3184">
              <w:rPr>
                <w:rFonts w:ascii="Times New Roman" w:eastAsia="Times New Roman" w:hAnsi="Times New Roman"/>
                <w:sz w:val="24"/>
                <w:szCs w:val="24"/>
                <w:lang w:eastAsia="ru-RU"/>
              </w:rPr>
              <w:t>тенге   </w:t>
            </w:r>
          </w:p>
          <w:p w:rsidR="002F0442" w:rsidRPr="003B3184" w:rsidRDefault="002F0442" w:rsidP="00F01F6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Выделенная сумма </w:t>
            </w:r>
            <w:r w:rsidRPr="003B3184">
              <w:rPr>
                <w:rFonts w:ascii="Times New Roman" w:eastAsia="Times New Roman" w:hAnsi="Times New Roman"/>
                <w:sz w:val="24"/>
                <w:szCs w:val="24"/>
                <w:lang w:eastAsia="ru-RU"/>
              </w:rPr>
              <w:t>, тенге</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F0442" w:rsidRPr="004B5FFA" w:rsidRDefault="002F0442" w:rsidP="003B3184">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Иглы </w:t>
            </w:r>
            <w:proofErr w:type="spellStart"/>
            <w:r w:rsidRPr="00973DD0">
              <w:rPr>
                <w:rFonts w:ascii="Times New Roman" w:eastAsia="Times New Roman" w:hAnsi="Times New Roman"/>
                <w:sz w:val="24"/>
                <w:szCs w:val="24"/>
                <w:lang w:eastAsia="ru-RU"/>
              </w:rPr>
              <w:t>карпульные</w:t>
            </w:r>
            <w:proofErr w:type="spellEnd"/>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Иглы </w:t>
            </w:r>
            <w:proofErr w:type="spellStart"/>
            <w:r w:rsidRPr="004B5FFA">
              <w:rPr>
                <w:rFonts w:ascii="Times New Roman" w:eastAsia="Times New Roman" w:hAnsi="Times New Roman"/>
                <w:sz w:val="24"/>
                <w:szCs w:val="24"/>
                <w:lang w:eastAsia="ru-RU"/>
              </w:rPr>
              <w:t>карпульные</w:t>
            </w:r>
            <w:proofErr w:type="spellEnd"/>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277F5">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Иглы </w:t>
            </w:r>
            <w:proofErr w:type="spellStart"/>
            <w:r w:rsidRPr="004B5FFA">
              <w:rPr>
                <w:rFonts w:ascii="Times New Roman" w:eastAsia="Times New Roman" w:hAnsi="Times New Roman"/>
                <w:sz w:val="24"/>
                <w:szCs w:val="24"/>
                <w:lang w:eastAsia="ru-RU"/>
              </w:rPr>
              <w:t>карпульные</w:t>
            </w:r>
            <w:proofErr w:type="spellEnd"/>
            <w:r w:rsidRPr="004B5FFA">
              <w:rPr>
                <w:rFonts w:ascii="Times New Roman" w:eastAsia="Times New Roman" w:hAnsi="Times New Roman"/>
                <w:sz w:val="24"/>
                <w:szCs w:val="24"/>
                <w:lang w:eastAsia="ru-RU"/>
              </w:rPr>
              <w:t xml:space="preserve"> одноразовые иглы для инъекций для </w:t>
            </w:r>
            <w:proofErr w:type="spellStart"/>
            <w:r w:rsidRPr="004B5FFA">
              <w:rPr>
                <w:rFonts w:ascii="Times New Roman" w:eastAsia="Times New Roman" w:hAnsi="Times New Roman"/>
                <w:sz w:val="24"/>
                <w:szCs w:val="24"/>
                <w:lang w:eastAsia="ru-RU"/>
              </w:rPr>
              <w:t>карпульных</w:t>
            </w:r>
            <w:proofErr w:type="spellEnd"/>
            <w:r w:rsidRPr="004B5FFA">
              <w:rPr>
                <w:rFonts w:ascii="Times New Roman" w:eastAsia="Times New Roman" w:hAnsi="Times New Roman"/>
                <w:sz w:val="24"/>
                <w:szCs w:val="24"/>
                <w:lang w:eastAsia="ru-RU"/>
              </w:rPr>
              <w:t xml:space="preserve"> анестетиков. Размер: 30*25мм. </w:t>
            </w:r>
            <w:proofErr w:type="spellStart"/>
            <w:r w:rsidRPr="004B5FFA">
              <w:rPr>
                <w:rFonts w:ascii="Times New Roman" w:eastAsia="Times New Roman" w:hAnsi="Times New Roman"/>
                <w:sz w:val="24"/>
                <w:szCs w:val="24"/>
                <w:lang w:eastAsia="ru-RU"/>
              </w:rPr>
              <w:t>уп</w:t>
            </w:r>
            <w:proofErr w:type="spellEnd"/>
            <w:r w:rsidRPr="004B5FFA">
              <w:rPr>
                <w:rFonts w:ascii="Times New Roman" w:eastAsia="Times New Roman" w:hAnsi="Times New Roman"/>
                <w:sz w:val="24"/>
                <w:szCs w:val="24"/>
                <w:lang w:eastAsia="ru-RU"/>
              </w:rPr>
              <w:t xml:space="preserve"> 100шт</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207C8">
            <w:pPr>
              <w:spacing w:after="0" w:line="225" w:lineRule="atLeast"/>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1000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20000,00</w:t>
            </w:r>
          </w:p>
        </w:tc>
      </w:tr>
      <w:tr w:rsidR="002F0442" w:rsidRPr="005A54B5"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F0442" w:rsidRPr="004B5FFA" w:rsidRDefault="002F0442" w:rsidP="003B3184">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5A54B5">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Наконечник турбинный НСТ 300-01</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Наконечник турбинный НСТ 300-01</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277F5">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Наконечник высокоскоростной </w:t>
            </w:r>
            <w:proofErr w:type="spellStart"/>
            <w:r w:rsidRPr="004B5FFA">
              <w:rPr>
                <w:rFonts w:ascii="Times New Roman" w:eastAsia="Times New Roman" w:hAnsi="Times New Roman"/>
                <w:sz w:val="24"/>
                <w:szCs w:val="24"/>
                <w:lang w:eastAsia="ru-RU"/>
              </w:rPr>
              <w:t>стом</w:t>
            </w:r>
            <w:proofErr w:type="spellEnd"/>
            <w:r w:rsidRPr="004B5FFA">
              <w:rPr>
                <w:rFonts w:ascii="Times New Roman" w:eastAsia="Times New Roman" w:hAnsi="Times New Roman"/>
                <w:sz w:val="24"/>
                <w:szCs w:val="24"/>
                <w:lang w:eastAsia="ru-RU"/>
              </w:rPr>
              <w:t xml:space="preserve"> </w:t>
            </w:r>
            <w:proofErr w:type="spellStart"/>
            <w:r w:rsidRPr="004B5FFA">
              <w:rPr>
                <w:rFonts w:ascii="Times New Roman" w:eastAsia="Times New Roman" w:hAnsi="Times New Roman"/>
                <w:sz w:val="24"/>
                <w:szCs w:val="24"/>
                <w:lang w:eastAsia="ru-RU"/>
              </w:rPr>
              <w:t>угл</w:t>
            </w:r>
            <w:proofErr w:type="spellEnd"/>
            <w:r w:rsidRPr="004B5FFA">
              <w:rPr>
                <w:rFonts w:ascii="Times New Roman" w:eastAsia="Times New Roman" w:hAnsi="Times New Roman"/>
                <w:sz w:val="24"/>
                <w:szCs w:val="24"/>
                <w:lang w:eastAsia="ru-RU"/>
              </w:rPr>
              <w:t xml:space="preserve"> прямой</w:t>
            </w:r>
            <w:r w:rsidRPr="004B5FFA">
              <w:rPr>
                <w:rFonts w:ascii="Arial" w:hAnsi="Arial" w:cs="Arial"/>
                <w:color w:val="000000"/>
                <w:sz w:val="18"/>
                <w:szCs w:val="18"/>
              </w:rPr>
              <w:t xml:space="preserve">  </w:t>
            </w:r>
            <w:r w:rsidRPr="004B5FFA">
              <w:rPr>
                <w:rFonts w:ascii="Arial" w:hAnsi="Arial" w:cs="Arial"/>
                <w:color w:val="000000"/>
              </w:rPr>
              <w:t>Предназначен для проведения терапевтических и ортопедических работ в стоматологии</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207C8">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18500,0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740000</w:t>
            </w:r>
            <w:r w:rsidRPr="004B5FFA">
              <w:rPr>
                <w:rFonts w:ascii="Times New Roman" w:eastAsia="Times New Roman" w:hAnsi="Times New Roman"/>
                <w:sz w:val="24"/>
                <w:szCs w:val="24"/>
                <w:lang w:eastAsia="ru-RU"/>
              </w:rPr>
              <w:t>,0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Наконечник </w:t>
            </w:r>
            <w:proofErr w:type="spellStart"/>
            <w:r w:rsidRPr="00973DD0">
              <w:rPr>
                <w:rFonts w:ascii="Times New Roman" w:eastAsia="Times New Roman" w:hAnsi="Times New Roman"/>
                <w:sz w:val="24"/>
                <w:szCs w:val="24"/>
                <w:lang w:eastAsia="ru-RU"/>
              </w:rPr>
              <w:t>слюноотсос</w:t>
            </w:r>
            <w:proofErr w:type="spellEnd"/>
            <w:r w:rsidRPr="00973DD0">
              <w:rPr>
                <w:rFonts w:ascii="Times New Roman" w:eastAsia="Times New Roman" w:hAnsi="Times New Roman"/>
                <w:sz w:val="24"/>
                <w:szCs w:val="24"/>
                <w:lang w:eastAsia="ru-RU"/>
              </w:rPr>
              <w:t xml:space="preserve"> 100 </w:t>
            </w:r>
            <w:proofErr w:type="spellStart"/>
            <w:proofErr w:type="gramStart"/>
            <w:r w:rsidRPr="00973DD0">
              <w:rPr>
                <w:rFonts w:ascii="Times New Roman" w:eastAsia="Times New Roman" w:hAnsi="Times New Roman"/>
                <w:sz w:val="24"/>
                <w:szCs w:val="24"/>
                <w:lang w:eastAsia="ru-RU"/>
              </w:rPr>
              <w:t>шт</w:t>
            </w:r>
            <w:proofErr w:type="spellEnd"/>
            <w:proofErr w:type="gramEnd"/>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Наконечник </w:t>
            </w:r>
            <w:proofErr w:type="spellStart"/>
            <w:r>
              <w:rPr>
                <w:rFonts w:ascii="Times New Roman" w:eastAsia="Times New Roman" w:hAnsi="Times New Roman"/>
                <w:sz w:val="24"/>
                <w:szCs w:val="24"/>
                <w:lang w:eastAsia="ru-RU"/>
              </w:rPr>
              <w:t>слюноотсос</w:t>
            </w:r>
            <w:proofErr w:type="spellEnd"/>
            <w:r>
              <w:rPr>
                <w:rFonts w:ascii="Times New Roman" w:eastAsia="Times New Roman" w:hAnsi="Times New Roman"/>
                <w:sz w:val="24"/>
                <w:szCs w:val="24"/>
                <w:lang w:eastAsia="ru-RU"/>
              </w:rPr>
              <w:t xml:space="preserve"> 100 </w:t>
            </w:r>
            <w:proofErr w:type="spellStart"/>
            <w:proofErr w:type="gramStart"/>
            <w:r>
              <w:rPr>
                <w:rFonts w:ascii="Times New Roman" w:eastAsia="Times New Roman" w:hAnsi="Times New Roman"/>
                <w:sz w:val="24"/>
                <w:szCs w:val="24"/>
                <w:lang w:eastAsia="ru-RU"/>
              </w:rPr>
              <w:t>шт</w:t>
            </w:r>
            <w:proofErr w:type="spellEnd"/>
            <w:proofErr w:type="gramEnd"/>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Наконечник </w:t>
            </w:r>
            <w:proofErr w:type="spellStart"/>
            <w:r>
              <w:rPr>
                <w:rFonts w:ascii="Times New Roman" w:eastAsia="Times New Roman" w:hAnsi="Times New Roman"/>
                <w:sz w:val="24"/>
                <w:szCs w:val="24"/>
                <w:lang w:eastAsia="ru-RU"/>
              </w:rPr>
              <w:t>слюноотсос</w:t>
            </w:r>
            <w:proofErr w:type="spellEnd"/>
            <w:r>
              <w:rPr>
                <w:rFonts w:ascii="Times New Roman" w:eastAsia="Times New Roman" w:hAnsi="Times New Roman"/>
                <w:sz w:val="24"/>
                <w:szCs w:val="24"/>
                <w:lang w:eastAsia="ru-RU"/>
              </w:rPr>
              <w:t xml:space="preserve"> 100 </w:t>
            </w:r>
            <w:proofErr w:type="spellStart"/>
            <w:proofErr w:type="gramStart"/>
            <w:r>
              <w:rPr>
                <w:rFonts w:ascii="Times New Roman" w:eastAsia="Times New Roman" w:hAnsi="Times New Roman"/>
                <w:sz w:val="24"/>
                <w:szCs w:val="24"/>
                <w:lang w:eastAsia="ru-RU"/>
              </w:rPr>
              <w:t>шт</w:t>
            </w:r>
            <w:proofErr w:type="spellEnd"/>
            <w:proofErr w:type="gramEnd"/>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упак</w:t>
            </w:r>
            <w:proofErr w:type="spellEnd"/>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Матрица металлическая </w:t>
            </w:r>
            <w:proofErr w:type="gramStart"/>
            <w:r w:rsidRPr="00973DD0">
              <w:rPr>
                <w:rFonts w:ascii="Times New Roman" w:eastAsia="Times New Roman" w:hAnsi="Times New Roman"/>
                <w:sz w:val="24"/>
                <w:szCs w:val="24"/>
                <w:lang w:eastAsia="ru-RU"/>
              </w:rPr>
              <w:t>контурное</w:t>
            </w:r>
            <w:proofErr w:type="gramEnd"/>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Матрица металлическая </w:t>
            </w:r>
            <w:proofErr w:type="gramStart"/>
            <w:r>
              <w:rPr>
                <w:rFonts w:ascii="Times New Roman" w:eastAsia="Times New Roman" w:hAnsi="Times New Roman"/>
                <w:sz w:val="24"/>
                <w:szCs w:val="24"/>
                <w:lang w:eastAsia="ru-RU"/>
              </w:rPr>
              <w:t>контурное</w:t>
            </w:r>
            <w:proofErr w:type="gramEnd"/>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Матрица металлическая </w:t>
            </w:r>
            <w:proofErr w:type="gramStart"/>
            <w:r>
              <w:rPr>
                <w:rFonts w:ascii="Times New Roman" w:eastAsia="Times New Roman" w:hAnsi="Times New Roman"/>
                <w:sz w:val="24"/>
                <w:szCs w:val="24"/>
                <w:lang w:eastAsia="ru-RU"/>
              </w:rPr>
              <w:t>контурное</w:t>
            </w:r>
            <w:proofErr w:type="gramEnd"/>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5824,00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232960,00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Микроматор</w:t>
            </w:r>
            <w:proofErr w:type="spellEnd"/>
            <w:r w:rsidRPr="00973DD0">
              <w:rPr>
                <w:rFonts w:ascii="Times New Roman" w:eastAsia="Times New Roman" w:hAnsi="Times New Roman"/>
                <w:sz w:val="24"/>
                <w:szCs w:val="24"/>
                <w:lang w:eastAsia="ru-RU"/>
              </w:rPr>
              <w:t xml:space="preserve"> </w:t>
            </w:r>
            <w:proofErr w:type="spellStart"/>
            <w:r w:rsidRPr="00973DD0">
              <w:rPr>
                <w:rFonts w:ascii="Times New Roman" w:eastAsia="Times New Roman" w:hAnsi="Times New Roman"/>
                <w:sz w:val="24"/>
                <w:szCs w:val="24"/>
                <w:lang w:eastAsia="ru-RU"/>
              </w:rPr>
              <w:t>пневмо</w:t>
            </w:r>
            <w:proofErr w:type="spellEnd"/>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Микроматор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пневмо</w:t>
            </w:r>
            <w:proofErr w:type="spellEnd"/>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Микроматор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пневмо</w:t>
            </w:r>
            <w:proofErr w:type="spellEnd"/>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47550,00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27557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475500,00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Матрицы металлические</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Матрицы металлические</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Матрицы металлические</w:t>
            </w:r>
            <w:r>
              <w:rPr>
                <w:rFonts w:ascii="Helvetica" w:hAnsi="Helvetica" w:cs="Helvetica"/>
                <w:color w:val="313132"/>
                <w:sz w:val="21"/>
                <w:szCs w:val="21"/>
                <w:shd w:val="clear" w:color="auto" w:fill="FFFFFF"/>
              </w:rPr>
              <w:t xml:space="preserve"> предназначены для разделения поверхностей соседних зубов и окантовки пломб. Такие матрицы очень точно повторяют контуры зуба, что очень удобно при работе в контактных областях.</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605,00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12100,00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Головка полировальная КХС</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Головка полировальная КХС</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Головка полировальная КХС</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Головка полировальная КХС</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Головка полировальная КХС</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Головка полировальная КХС</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Наконечник Нуо-40</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Наконечник Нуо-40</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Наконечник Нуо-40</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18900,00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189000,00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Стекло для замешивания</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35E03">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Стекло для замешивания</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8081E">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Стекло для замешивания</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A54B5">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5F5E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4500,00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hideMark/>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11</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357F59">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Пульпоэкстрактор</w:t>
            </w:r>
            <w:proofErr w:type="spellEnd"/>
            <w:r w:rsidRPr="00973DD0">
              <w:rPr>
                <w:rFonts w:ascii="Times New Roman" w:eastAsia="Times New Roman" w:hAnsi="Times New Roman"/>
                <w:sz w:val="24"/>
                <w:szCs w:val="24"/>
                <w:lang w:eastAsia="ru-RU"/>
              </w:rPr>
              <w:t xml:space="preserve"> </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0754FE">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Пульпоэкстрактор</w:t>
            </w:r>
            <w:proofErr w:type="spellEnd"/>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2183E">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Пульпоэкстрактор</w:t>
            </w:r>
            <w:proofErr w:type="spellEnd"/>
            <w:r w:rsidRPr="004B5FFA">
              <w:rPr>
                <w:rFonts w:ascii="Times New Roman" w:eastAsia="Times New Roman" w:hAnsi="Times New Roman"/>
                <w:sz w:val="24"/>
                <w:szCs w:val="24"/>
                <w:lang w:eastAsia="ru-RU"/>
              </w:rPr>
              <w:t xml:space="preserve"> </w:t>
            </w:r>
            <w:proofErr w:type="spellStart"/>
            <w:r w:rsidRPr="004B5FFA">
              <w:rPr>
                <w:rFonts w:ascii="Times New Roman" w:eastAsia="Times New Roman" w:hAnsi="Times New Roman"/>
                <w:sz w:val="24"/>
                <w:szCs w:val="24"/>
                <w:lang w:eastAsia="ru-RU"/>
              </w:rPr>
              <w:t>кароткий</w:t>
            </w:r>
            <w:proofErr w:type="spellEnd"/>
            <w:r w:rsidRPr="004B5FFA">
              <w:rPr>
                <w:rFonts w:ascii="Times New Roman" w:eastAsia="Times New Roman" w:hAnsi="Times New Roman"/>
                <w:sz w:val="24"/>
                <w:szCs w:val="24"/>
                <w:lang w:eastAsia="ru-RU"/>
              </w:rPr>
              <w:t xml:space="preserve"> пласт 100 </w:t>
            </w:r>
            <w:proofErr w:type="spellStart"/>
            <w:proofErr w:type="gramStart"/>
            <w:r w:rsidRPr="004B5FFA">
              <w:rPr>
                <w:rFonts w:ascii="Times New Roman" w:eastAsia="Times New Roman" w:hAnsi="Times New Roman"/>
                <w:sz w:val="24"/>
                <w:szCs w:val="24"/>
                <w:lang w:eastAsia="ru-RU"/>
              </w:rPr>
              <w:t>шт</w:t>
            </w:r>
            <w:proofErr w:type="spellEnd"/>
            <w:proofErr w:type="gramEnd"/>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163FC">
            <w:pPr>
              <w:spacing w:after="0" w:line="225" w:lineRule="atLeast"/>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3200,0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323200</w:t>
            </w:r>
            <w:r w:rsidRPr="004B5FFA">
              <w:rPr>
                <w:rFonts w:ascii="Times New Roman" w:eastAsia="Times New Roman" w:hAnsi="Times New Roman"/>
                <w:sz w:val="24"/>
                <w:szCs w:val="24"/>
                <w:lang w:eastAsia="ru-RU"/>
              </w:rPr>
              <w:t>,0</w:t>
            </w:r>
          </w:p>
        </w:tc>
      </w:tr>
      <w:tr w:rsidR="002F0442" w:rsidRPr="00E5486A"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035E03">
            <w:pPr>
              <w:spacing w:before="100" w:beforeAutospacing="1" w:after="100" w:afterAutospacing="1" w:line="240" w:lineRule="auto"/>
              <w:rPr>
                <w:rFonts w:ascii="Times New Roman" w:eastAsia="Times New Roman" w:hAnsi="Times New Roman"/>
                <w:sz w:val="24"/>
                <w:szCs w:val="24"/>
                <w:lang w:eastAsia="ru-RU"/>
              </w:rPr>
            </w:pPr>
            <w:r w:rsidRPr="00973DD0">
              <w:rPr>
                <w:sz w:val="24"/>
                <w:szCs w:val="24"/>
              </w:rPr>
              <w:t>К-Файл мани №10</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27557B" w:rsidRDefault="002F0442" w:rsidP="00035E03">
            <w:pPr>
              <w:spacing w:before="100" w:beforeAutospacing="1" w:after="100" w:afterAutospacing="1" w:line="240" w:lineRule="auto"/>
              <w:rPr>
                <w:rFonts w:ascii="Times New Roman" w:eastAsia="Times New Roman" w:hAnsi="Times New Roman"/>
                <w:sz w:val="24"/>
                <w:szCs w:val="24"/>
                <w:lang w:eastAsia="ru-RU"/>
              </w:rPr>
            </w:pP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27557B" w:rsidRDefault="002F0442" w:rsidP="00035E03">
            <w:pPr>
              <w:spacing w:before="100" w:beforeAutospacing="1" w:after="100" w:afterAutospacing="1" w:line="240" w:lineRule="auto"/>
              <w:rPr>
                <w:rFonts w:ascii="Times New Roman" w:eastAsia="Times New Roman" w:hAnsi="Times New Roman"/>
                <w:sz w:val="24"/>
                <w:szCs w:val="24"/>
                <w:lang w:eastAsia="ru-RU"/>
              </w:rPr>
            </w:pPr>
            <w:r w:rsidRPr="0027557B">
              <w:rPr>
                <w:sz w:val="24"/>
                <w:szCs w:val="24"/>
              </w:rPr>
              <w:t>Для расширения и выравнивания стенок корневого канала.</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упаковка</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1070,0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53500</w:t>
            </w:r>
            <w:r w:rsidRPr="004B5FFA">
              <w:rPr>
                <w:rFonts w:ascii="Times New Roman" w:eastAsia="Times New Roman" w:hAnsi="Times New Roman"/>
                <w:sz w:val="24"/>
                <w:szCs w:val="24"/>
                <w:lang w:eastAsia="ru-RU"/>
              </w:rPr>
              <w:t>,0</w:t>
            </w:r>
          </w:p>
        </w:tc>
      </w:tr>
      <w:tr w:rsidR="002F0442" w:rsidRPr="00E5486A"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035E03">
            <w:pPr>
              <w:spacing w:before="100" w:beforeAutospacing="1" w:after="100" w:afterAutospacing="1" w:line="240" w:lineRule="auto"/>
              <w:rPr>
                <w:sz w:val="24"/>
                <w:szCs w:val="24"/>
              </w:rPr>
            </w:pPr>
            <w:r w:rsidRPr="00973DD0">
              <w:rPr>
                <w:sz w:val="24"/>
                <w:szCs w:val="24"/>
              </w:rPr>
              <w:t xml:space="preserve">Н-файлы Мани №15 </w:t>
            </w:r>
            <w:proofErr w:type="spellStart"/>
            <w:r w:rsidRPr="00973DD0">
              <w:rPr>
                <w:sz w:val="24"/>
                <w:szCs w:val="24"/>
              </w:rPr>
              <w:t>уп</w:t>
            </w:r>
            <w:proofErr w:type="spellEnd"/>
            <w:r w:rsidRPr="00973DD0">
              <w:rPr>
                <w:sz w:val="24"/>
                <w:szCs w:val="24"/>
              </w:rPr>
              <w:t xml:space="preserve"> 4шт</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27557B" w:rsidRDefault="002F0442" w:rsidP="00035E03">
            <w:pPr>
              <w:spacing w:before="100" w:beforeAutospacing="1" w:after="100" w:afterAutospacing="1" w:line="240" w:lineRule="auto"/>
              <w:rPr>
                <w:rFonts w:ascii="Times New Roman" w:eastAsia="Times New Roman" w:hAnsi="Times New Roman"/>
                <w:sz w:val="24"/>
                <w:szCs w:val="24"/>
                <w:lang w:eastAsia="ru-RU"/>
              </w:rPr>
            </w:pPr>
            <w:r w:rsidRPr="0027557B">
              <w:rPr>
                <w:sz w:val="24"/>
                <w:szCs w:val="24"/>
              </w:rPr>
              <w:t xml:space="preserve">Н-файлы Мани №15 </w:t>
            </w:r>
            <w:proofErr w:type="spellStart"/>
            <w:r w:rsidRPr="0027557B">
              <w:rPr>
                <w:sz w:val="24"/>
                <w:szCs w:val="24"/>
              </w:rPr>
              <w:t>уп</w:t>
            </w:r>
            <w:proofErr w:type="spellEnd"/>
            <w:r w:rsidRPr="0027557B">
              <w:rPr>
                <w:sz w:val="24"/>
                <w:szCs w:val="24"/>
              </w:rPr>
              <w:t xml:space="preserve"> 4шт</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27557B" w:rsidRDefault="002F0442" w:rsidP="00035E03">
            <w:pPr>
              <w:spacing w:before="100" w:beforeAutospacing="1" w:after="100" w:afterAutospacing="1" w:line="240" w:lineRule="auto"/>
              <w:rPr>
                <w:sz w:val="24"/>
                <w:szCs w:val="24"/>
              </w:rPr>
            </w:pPr>
            <w:r w:rsidRPr="0027557B">
              <w:rPr>
                <w:sz w:val="24"/>
                <w:szCs w:val="24"/>
              </w:rPr>
              <w:t xml:space="preserve">Н-файлы Мани №15 </w:t>
            </w:r>
            <w:proofErr w:type="spellStart"/>
            <w:r w:rsidRPr="0027557B">
              <w:rPr>
                <w:sz w:val="24"/>
                <w:szCs w:val="24"/>
              </w:rPr>
              <w:t>уп</w:t>
            </w:r>
            <w:proofErr w:type="spellEnd"/>
            <w:r w:rsidRPr="0027557B">
              <w:rPr>
                <w:sz w:val="24"/>
                <w:szCs w:val="24"/>
              </w:rPr>
              <w:t xml:space="preserve"> 4шт</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1070,00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53500,00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4B5F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837ABF">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Карпульный</w:t>
            </w:r>
            <w:proofErr w:type="spellEnd"/>
            <w:r w:rsidRPr="00973DD0">
              <w:rPr>
                <w:rFonts w:ascii="Times New Roman" w:eastAsia="Times New Roman" w:hAnsi="Times New Roman"/>
                <w:sz w:val="24"/>
                <w:szCs w:val="24"/>
                <w:lang w:eastAsia="ru-RU"/>
              </w:rPr>
              <w:t xml:space="preserve"> шприц </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Карпульный</w:t>
            </w:r>
            <w:proofErr w:type="spellEnd"/>
            <w:r w:rsidRPr="004B5FFA">
              <w:rPr>
                <w:rFonts w:ascii="Times New Roman" w:eastAsia="Times New Roman" w:hAnsi="Times New Roman"/>
                <w:sz w:val="24"/>
                <w:szCs w:val="24"/>
                <w:lang w:eastAsia="ru-RU"/>
              </w:rPr>
              <w:t xml:space="preserve"> шприц</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F62E97">
            <w:pPr>
              <w:numPr>
                <w:ilvl w:val="0"/>
                <w:numId w:val="2"/>
              </w:numPr>
              <w:spacing w:before="100" w:beforeAutospacing="1" w:after="100" w:afterAutospacing="1" w:line="240" w:lineRule="auto"/>
            </w:pPr>
            <w:r w:rsidRPr="004B5FFA">
              <w:t>Жесткая конструкция и прочность всех элементов;</w:t>
            </w:r>
          </w:p>
          <w:p w:rsidR="002F0442" w:rsidRPr="004B5FFA" w:rsidRDefault="002F0442" w:rsidP="00F62E97">
            <w:pPr>
              <w:numPr>
                <w:ilvl w:val="0"/>
                <w:numId w:val="2"/>
              </w:numPr>
              <w:spacing w:before="100" w:beforeAutospacing="1" w:after="100" w:afterAutospacing="1" w:line="240" w:lineRule="auto"/>
            </w:pPr>
            <w:r w:rsidRPr="004B5FFA">
              <w:t>Многократная стерилизация;</w:t>
            </w:r>
          </w:p>
          <w:p w:rsidR="002F0442" w:rsidRPr="004B5FFA" w:rsidRDefault="002F0442" w:rsidP="00F62E97">
            <w:pPr>
              <w:numPr>
                <w:ilvl w:val="0"/>
                <w:numId w:val="2"/>
              </w:numPr>
              <w:spacing w:before="100" w:beforeAutospacing="1" w:after="100" w:afterAutospacing="1" w:line="240" w:lineRule="auto"/>
            </w:pPr>
            <w:r w:rsidRPr="004B5FFA">
              <w:t xml:space="preserve">Возможность применения с </w:t>
            </w:r>
            <w:proofErr w:type="spellStart"/>
            <w:r w:rsidRPr="004B5FFA">
              <w:t>карпулами</w:t>
            </w:r>
            <w:proofErr w:type="spellEnd"/>
            <w:r w:rsidRPr="004B5FFA">
              <w:t xml:space="preserve"> разных компаний и со стандартными иглами;</w:t>
            </w:r>
          </w:p>
          <w:p w:rsidR="002F0442" w:rsidRPr="004B5FFA" w:rsidRDefault="002F0442" w:rsidP="00F62E97">
            <w:pPr>
              <w:numPr>
                <w:ilvl w:val="0"/>
                <w:numId w:val="2"/>
              </w:numPr>
              <w:spacing w:before="100" w:beforeAutospacing="1" w:after="100" w:afterAutospacing="1" w:line="240" w:lineRule="auto"/>
            </w:pPr>
            <w:r w:rsidRPr="004B5FFA">
              <w:t>Удобство в использовании. Возможность применения одной рукой;</w:t>
            </w:r>
          </w:p>
          <w:p w:rsidR="002F0442" w:rsidRPr="004B5FFA" w:rsidRDefault="002F0442" w:rsidP="00F62E97">
            <w:pPr>
              <w:numPr>
                <w:ilvl w:val="0"/>
                <w:numId w:val="2"/>
              </w:numPr>
              <w:spacing w:before="100" w:beforeAutospacing="1" w:after="100" w:afterAutospacing="1" w:line="240" w:lineRule="auto"/>
            </w:pPr>
            <w:r w:rsidRPr="004B5FFA">
              <w:t>Возможность использования одного прибора для введения нескольких инъекций одному пациенту.</w:t>
            </w:r>
          </w:p>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t>.</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4700,0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47000,0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Зеркало стоматологическое с ручкой Струм №004047</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Зеркало стоматологическое с ручкой Струм №004047</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750,0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225000</w:t>
            </w:r>
            <w:r w:rsidRPr="004B5FFA">
              <w:rPr>
                <w:rFonts w:ascii="Times New Roman" w:eastAsia="Times New Roman" w:hAnsi="Times New Roman"/>
                <w:sz w:val="24"/>
                <w:szCs w:val="24"/>
                <w:lang w:eastAsia="ru-RU"/>
              </w:rPr>
              <w:t>,0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4B5F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837ABF">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Каналонаполнитель</w:t>
            </w:r>
            <w:proofErr w:type="spellEnd"/>
            <w:r w:rsidRPr="00973DD0">
              <w:rPr>
                <w:rFonts w:ascii="Times New Roman" w:eastAsia="Times New Roman" w:hAnsi="Times New Roman"/>
                <w:sz w:val="24"/>
                <w:szCs w:val="24"/>
                <w:lang w:eastAsia="ru-RU"/>
              </w:rPr>
              <w:t xml:space="preserve"> (</w:t>
            </w:r>
            <w:proofErr w:type="spellStart"/>
            <w:r w:rsidRPr="00973DD0">
              <w:rPr>
                <w:rFonts w:ascii="Times New Roman" w:eastAsia="Times New Roman" w:hAnsi="Times New Roman"/>
                <w:sz w:val="24"/>
                <w:szCs w:val="24"/>
                <w:lang w:eastAsia="ru-RU"/>
              </w:rPr>
              <w:t>ПолДента</w:t>
            </w:r>
            <w:proofErr w:type="spellEnd"/>
            <w:r w:rsidRPr="00973DD0">
              <w:rPr>
                <w:rFonts w:ascii="Times New Roman" w:eastAsia="Times New Roman" w:hAnsi="Times New Roman"/>
                <w:sz w:val="24"/>
                <w:szCs w:val="24"/>
                <w:lang w:eastAsia="ru-RU"/>
              </w:rPr>
              <w:t>) РК-МТ-5№007249</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Каналонаполнитель</w:t>
            </w:r>
            <w:proofErr w:type="spellEnd"/>
            <w:r w:rsidRPr="004B5FFA">
              <w:rPr>
                <w:rFonts w:ascii="Times New Roman" w:eastAsia="Times New Roman" w:hAnsi="Times New Roman"/>
                <w:sz w:val="24"/>
                <w:szCs w:val="24"/>
                <w:lang w:eastAsia="ru-RU"/>
              </w:rPr>
              <w:t xml:space="preserve"> (</w:t>
            </w:r>
            <w:proofErr w:type="spellStart"/>
            <w:r w:rsidRPr="004B5FFA">
              <w:rPr>
                <w:rFonts w:ascii="Times New Roman" w:eastAsia="Times New Roman" w:hAnsi="Times New Roman"/>
                <w:sz w:val="24"/>
                <w:szCs w:val="24"/>
                <w:lang w:eastAsia="ru-RU"/>
              </w:rPr>
              <w:t>ПолДента</w:t>
            </w:r>
            <w:proofErr w:type="spellEnd"/>
            <w:r w:rsidRPr="004B5FFA">
              <w:rPr>
                <w:rFonts w:ascii="Times New Roman" w:eastAsia="Times New Roman" w:hAnsi="Times New Roman"/>
                <w:sz w:val="24"/>
                <w:szCs w:val="24"/>
                <w:lang w:eastAsia="ru-RU"/>
              </w:rPr>
              <w:t>) РК-МТ-5№007249</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упаковка</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2300,00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1150000</w:t>
            </w:r>
            <w:r w:rsidRPr="004B5FFA">
              <w:rPr>
                <w:rFonts w:ascii="Times New Roman" w:eastAsia="Times New Roman" w:hAnsi="Times New Roman"/>
                <w:sz w:val="24"/>
                <w:szCs w:val="24"/>
                <w:lang w:eastAsia="ru-RU"/>
              </w:rPr>
              <w:t>,00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Иглы корневые </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Иглы корневые </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Иглы корневые граненые для медикаментозной обработки каналов зубов № (100) </w:t>
            </w:r>
            <w:proofErr w:type="spellStart"/>
            <w:proofErr w:type="gramStart"/>
            <w:r w:rsidRPr="004B5FFA">
              <w:rPr>
                <w:rFonts w:ascii="Times New Roman" w:eastAsia="Times New Roman" w:hAnsi="Times New Roman"/>
                <w:sz w:val="24"/>
                <w:szCs w:val="24"/>
                <w:lang w:eastAsia="ru-RU"/>
              </w:rPr>
              <w:t>шт</w:t>
            </w:r>
            <w:proofErr w:type="spellEnd"/>
            <w:proofErr w:type="gramEnd"/>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упаковка</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50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3024,00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151200,00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Бор алмазный на турбинный наконечник</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D5D9D">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Бор алмазный на турбинный наконечник</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E5486A">
            <w:pPr>
              <w:spacing w:after="0" w:line="240" w:lineRule="auto"/>
              <w:rPr>
                <w:rFonts w:ascii="Times New Roman" w:eastAsia="Times New Roman" w:hAnsi="Times New Roman"/>
                <w:sz w:val="24"/>
                <w:szCs w:val="24"/>
                <w:lang w:eastAsia="ru-RU"/>
              </w:rPr>
            </w:pPr>
            <w:r>
              <w:rPr>
                <w:rFonts w:ascii="Times New Roman" w:eastAsia="Times New Roman" w:hAnsi="Times New Roman"/>
                <w:sz w:val="21"/>
                <w:szCs w:val="21"/>
                <w:lang w:eastAsia="ru-RU"/>
              </w:rPr>
              <w:t>Головка алмазная Страус №003103</w:t>
            </w:r>
          </w:p>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1000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550,00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550000,00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Бор алмазный на турбинный наконечник/801</w:t>
            </w:r>
            <w:r w:rsidRPr="00973DD0">
              <w:rPr>
                <w:rFonts w:ascii="Times New Roman" w:eastAsia="Times New Roman" w:hAnsi="Times New Roman"/>
                <w:sz w:val="24"/>
                <w:szCs w:val="24"/>
                <w:lang w:val="en-US" w:eastAsia="ru-RU"/>
              </w:rPr>
              <w:t>L</w:t>
            </w:r>
            <w:r w:rsidRPr="00973DD0">
              <w:rPr>
                <w:rFonts w:ascii="Times New Roman" w:eastAsia="Times New Roman" w:hAnsi="Times New Roman"/>
                <w:sz w:val="24"/>
                <w:szCs w:val="24"/>
                <w:lang w:eastAsia="ru-RU"/>
              </w:rPr>
              <w:t>/016/</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D5D9D">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Бор алмазный на турбинный наконечник</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Default="002F0442" w:rsidP="00E5486A">
            <w:pPr>
              <w:spacing w:after="0" w:line="240" w:lineRule="auto"/>
              <w:rPr>
                <w:rFonts w:ascii="Times New Roman" w:eastAsia="Times New Roman" w:hAnsi="Times New Roman"/>
                <w:sz w:val="21"/>
                <w:szCs w:val="21"/>
                <w:lang w:eastAsia="ru-RU"/>
              </w:rPr>
            </w:pPr>
            <w:r w:rsidRPr="004B5FFA">
              <w:rPr>
                <w:rFonts w:ascii="Times New Roman" w:eastAsia="Times New Roman" w:hAnsi="Times New Roman"/>
                <w:sz w:val="24"/>
                <w:szCs w:val="24"/>
                <w:lang w:eastAsia="ru-RU"/>
              </w:rPr>
              <w:t>Бор алмазный на турбинный наконечник</w:t>
            </w:r>
            <w:r>
              <w:rPr>
                <w:rFonts w:ascii="Times New Roman" w:eastAsia="Times New Roman" w:hAnsi="Times New Roman"/>
                <w:sz w:val="24"/>
                <w:szCs w:val="24"/>
                <w:lang w:eastAsia="ru-RU"/>
              </w:rPr>
              <w:t>/801</w:t>
            </w:r>
            <w:r>
              <w:rPr>
                <w:rFonts w:ascii="Times New Roman" w:eastAsia="Times New Roman" w:hAnsi="Times New Roman"/>
                <w:sz w:val="24"/>
                <w:szCs w:val="24"/>
                <w:lang w:val="en-US" w:eastAsia="ru-RU"/>
              </w:rPr>
              <w:t>L</w:t>
            </w:r>
            <w:r w:rsidRPr="007D5D9D">
              <w:rPr>
                <w:rFonts w:ascii="Times New Roman" w:eastAsia="Times New Roman" w:hAnsi="Times New Roman"/>
                <w:sz w:val="24"/>
                <w:szCs w:val="24"/>
                <w:lang w:eastAsia="ru-RU"/>
              </w:rPr>
              <w:t>/016/</w:t>
            </w:r>
            <w:r>
              <w:rPr>
                <w:rFonts w:ascii="Times New Roman" w:eastAsia="Times New Roman" w:hAnsi="Times New Roman"/>
                <w:sz w:val="24"/>
                <w:szCs w:val="24"/>
                <w:lang w:eastAsia="ru-RU"/>
              </w:rPr>
              <w:t xml:space="preserve"> </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7D5D9D" w:rsidRDefault="002F0442" w:rsidP="00775638">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415</w:t>
            </w:r>
            <w:r>
              <w:rPr>
                <w:rFonts w:ascii="Times New Roman" w:eastAsia="Times New Roman" w:hAnsi="Times New Roman"/>
                <w:sz w:val="24"/>
                <w:szCs w:val="24"/>
                <w:lang w:eastAsia="ru-RU"/>
              </w:rPr>
              <w:t>,00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207500,00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Коробка </w:t>
            </w:r>
            <w:proofErr w:type="spellStart"/>
            <w:r w:rsidRPr="00973DD0">
              <w:rPr>
                <w:rFonts w:ascii="Times New Roman" w:eastAsia="Times New Roman" w:hAnsi="Times New Roman"/>
                <w:sz w:val="24"/>
                <w:szCs w:val="24"/>
                <w:lang w:eastAsia="ru-RU"/>
              </w:rPr>
              <w:t>стерил</w:t>
            </w:r>
            <w:proofErr w:type="spellEnd"/>
            <w:r w:rsidRPr="00973DD0">
              <w:rPr>
                <w:rFonts w:ascii="Times New Roman" w:eastAsia="Times New Roman" w:hAnsi="Times New Roman"/>
                <w:sz w:val="24"/>
                <w:szCs w:val="24"/>
                <w:lang w:eastAsia="ru-RU"/>
              </w:rPr>
              <w:t xml:space="preserve"> с фильтром КСКФ-3</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Коробка </w:t>
            </w:r>
            <w:proofErr w:type="spellStart"/>
            <w:r w:rsidRPr="004B5FFA">
              <w:rPr>
                <w:rFonts w:ascii="Times New Roman" w:eastAsia="Times New Roman" w:hAnsi="Times New Roman"/>
                <w:sz w:val="24"/>
                <w:szCs w:val="24"/>
                <w:lang w:eastAsia="ru-RU"/>
              </w:rPr>
              <w:t>стерил</w:t>
            </w:r>
            <w:proofErr w:type="spellEnd"/>
            <w:r w:rsidRPr="004B5FFA">
              <w:rPr>
                <w:rFonts w:ascii="Times New Roman" w:eastAsia="Times New Roman" w:hAnsi="Times New Roman"/>
                <w:sz w:val="24"/>
                <w:szCs w:val="24"/>
                <w:lang w:eastAsia="ru-RU"/>
              </w:rPr>
              <w:t xml:space="preserve"> с фильтром КСКФ-3</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Default="002F0442" w:rsidP="00FC4651">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3 дм3;</w:t>
            </w:r>
          </w:p>
          <w:p w:rsidR="002F0442" w:rsidRDefault="002F0442" w:rsidP="00FC4651">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Диаметр190 мм;</w:t>
            </w:r>
          </w:p>
          <w:p w:rsidR="002F0442" w:rsidRDefault="002F0442" w:rsidP="00FC4651">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Высота 150мм;</w:t>
            </w:r>
          </w:p>
          <w:p w:rsidR="002F0442" w:rsidRDefault="002F0442" w:rsidP="00FC4651">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Масса не более 1 кг;</w:t>
            </w:r>
          </w:p>
          <w:p w:rsidR="002F0442" w:rsidRPr="007F5A3D" w:rsidRDefault="002F0442" w:rsidP="00FC4651">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стерилизатора ГК-10</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6090,00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121800,00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Коробка </w:t>
            </w:r>
            <w:proofErr w:type="spellStart"/>
            <w:r w:rsidRPr="00973DD0">
              <w:rPr>
                <w:rFonts w:ascii="Times New Roman" w:eastAsia="Times New Roman" w:hAnsi="Times New Roman"/>
                <w:sz w:val="24"/>
                <w:szCs w:val="24"/>
                <w:lang w:eastAsia="ru-RU"/>
              </w:rPr>
              <w:t>стерил</w:t>
            </w:r>
            <w:proofErr w:type="spellEnd"/>
            <w:r w:rsidRPr="00973DD0">
              <w:rPr>
                <w:rFonts w:ascii="Times New Roman" w:eastAsia="Times New Roman" w:hAnsi="Times New Roman"/>
                <w:sz w:val="24"/>
                <w:szCs w:val="24"/>
                <w:lang w:eastAsia="ru-RU"/>
              </w:rPr>
              <w:t xml:space="preserve"> с фильтром КСКФ-6</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Коробка </w:t>
            </w:r>
            <w:proofErr w:type="spellStart"/>
            <w:r w:rsidRPr="004B5FFA">
              <w:rPr>
                <w:rFonts w:ascii="Times New Roman" w:eastAsia="Times New Roman" w:hAnsi="Times New Roman"/>
                <w:sz w:val="24"/>
                <w:szCs w:val="24"/>
                <w:lang w:eastAsia="ru-RU"/>
              </w:rPr>
              <w:t>стерил</w:t>
            </w:r>
            <w:proofErr w:type="spellEnd"/>
            <w:r w:rsidRPr="004B5FFA">
              <w:rPr>
                <w:rFonts w:ascii="Times New Roman" w:eastAsia="Times New Roman" w:hAnsi="Times New Roman"/>
                <w:sz w:val="24"/>
                <w:szCs w:val="24"/>
                <w:lang w:eastAsia="ru-RU"/>
              </w:rPr>
              <w:t xml:space="preserve"> с фильтром КСКФ-6</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Объем 6 дм3;</w:t>
            </w:r>
          </w:p>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Диаметр250 мм;</w:t>
            </w:r>
          </w:p>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Высота 175мм;</w:t>
            </w:r>
          </w:p>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Масса не более 1,5 кг;</w:t>
            </w:r>
          </w:p>
          <w:p w:rsidR="002F0442" w:rsidRPr="004B5FFA" w:rsidRDefault="002F0442" w:rsidP="007F5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стерилизатора ГК-25, ВК-30-0,1</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8631,00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172620,00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Коробка </w:t>
            </w:r>
            <w:proofErr w:type="spellStart"/>
            <w:r w:rsidRPr="00973DD0">
              <w:rPr>
                <w:rFonts w:ascii="Times New Roman" w:eastAsia="Times New Roman" w:hAnsi="Times New Roman"/>
                <w:sz w:val="24"/>
                <w:szCs w:val="24"/>
                <w:lang w:eastAsia="ru-RU"/>
              </w:rPr>
              <w:t>стерил</w:t>
            </w:r>
            <w:proofErr w:type="spellEnd"/>
            <w:r w:rsidRPr="00973DD0">
              <w:rPr>
                <w:rFonts w:ascii="Times New Roman" w:eastAsia="Times New Roman" w:hAnsi="Times New Roman"/>
                <w:sz w:val="24"/>
                <w:szCs w:val="24"/>
                <w:lang w:eastAsia="ru-RU"/>
              </w:rPr>
              <w:t xml:space="preserve"> с фильтром КСКФ-9</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Коробка </w:t>
            </w:r>
            <w:proofErr w:type="spellStart"/>
            <w:r w:rsidRPr="004B5FFA">
              <w:rPr>
                <w:rFonts w:ascii="Times New Roman" w:eastAsia="Times New Roman" w:hAnsi="Times New Roman"/>
                <w:sz w:val="24"/>
                <w:szCs w:val="24"/>
                <w:lang w:eastAsia="ru-RU"/>
              </w:rPr>
              <w:t>стерил</w:t>
            </w:r>
            <w:proofErr w:type="spellEnd"/>
            <w:r w:rsidRPr="004B5FFA">
              <w:rPr>
                <w:rFonts w:ascii="Times New Roman" w:eastAsia="Times New Roman" w:hAnsi="Times New Roman"/>
                <w:sz w:val="24"/>
                <w:szCs w:val="24"/>
                <w:lang w:eastAsia="ru-RU"/>
              </w:rPr>
              <w:t xml:space="preserve"> с фильтром КСКФ-9</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9 дм3;</w:t>
            </w:r>
          </w:p>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Диаметр290 мм;</w:t>
            </w:r>
          </w:p>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Высота 175мм;</w:t>
            </w:r>
          </w:p>
          <w:p w:rsidR="002F0442" w:rsidRDefault="002F0442" w:rsidP="007F5A3D">
            <w:pPr>
              <w:pStyle w:val="aa"/>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Масса не более 2 кг;</w:t>
            </w:r>
          </w:p>
          <w:p w:rsidR="002F0442" w:rsidRPr="004B5FFA" w:rsidRDefault="002F0442" w:rsidP="007F5A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стерилизатора ГК-25, ВК-75-0,1</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6</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10731,00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64386,00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Пинцет</w:t>
            </w:r>
          </w:p>
          <w:p w:rsidR="002F0442" w:rsidRPr="00973DD0" w:rsidRDefault="002F0442" w:rsidP="00BB35CE">
            <w:pPr>
              <w:rPr>
                <w:rFonts w:ascii="Times New Roman" w:eastAsia="Times New Roman" w:hAnsi="Times New Roman"/>
                <w:sz w:val="24"/>
                <w:szCs w:val="24"/>
                <w:lang w:eastAsia="ru-RU"/>
              </w:rPr>
            </w:pPr>
          </w:p>
          <w:p w:rsidR="002F0442" w:rsidRPr="00973DD0" w:rsidRDefault="002F0442" w:rsidP="00BB35CE">
            <w:pPr>
              <w:rPr>
                <w:rFonts w:ascii="Times New Roman" w:eastAsia="Times New Roman" w:hAnsi="Times New Roman"/>
                <w:sz w:val="24"/>
                <w:szCs w:val="24"/>
                <w:lang w:eastAsia="ru-RU"/>
              </w:rPr>
            </w:pP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Пинцет</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7F5A3D" w:rsidRDefault="002F0442" w:rsidP="007F5A3D">
            <w:pPr>
              <w:pStyle w:val="aa"/>
              <w:rPr>
                <w:rFonts w:ascii="Times New Roman" w:eastAsia="Times New Roman" w:hAnsi="Times New Roman"/>
                <w:sz w:val="24"/>
                <w:szCs w:val="24"/>
                <w:lang w:eastAsia="ru-RU"/>
              </w:rPr>
            </w:pPr>
            <w:r w:rsidRPr="007F5A3D">
              <w:rPr>
                <w:sz w:val="24"/>
                <w:szCs w:val="24"/>
                <w:shd w:val="clear" w:color="auto" w:fill="F4F8FB"/>
              </w:rPr>
              <w:t>Пинце</w:t>
            </w:r>
            <w:proofErr w:type="gramStart"/>
            <w:r w:rsidRPr="007F5A3D">
              <w:rPr>
                <w:sz w:val="24"/>
                <w:szCs w:val="24"/>
                <w:shd w:val="clear" w:color="auto" w:fill="F4F8FB"/>
              </w:rPr>
              <w:t>т-</w:t>
            </w:r>
            <w:proofErr w:type="gramEnd"/>
            <w:r w:rsidRPr="007F5A3D">
              <w:rPr>
                <w:sz w:val="24"/>
                <w:szCs w:val="24"/>
                <w:shd w:val="clear" w:color="auto" w:fill="F4F8FB"/>
              </w:rPr>
              <w:t xml:space="preserve"> инструмент для удержания небольших предметов, которые невозможно, неудобно, нежелательно или </w:t>
            </w:r>
            <w:proofErr w:type="spellStart"/>
            <w:r w:rsidRPr="007F5A3D">
              <w:rPr>
                <w:sz w:val="24"/>
                <w:szCs w:val="24"/>
                <w:shd w:val="clear" w:color="auto" w:fill="F4F8FB"/>
              </w:rPr>
              <w:t>опаснобрать</w:t>
            </w:r>
            <w:proofErr w:type="spellEnd"/>
            <w:r w:rsidRPr="007F5A3D">
              <w:rPr>
                <w:sz w:val="24"/>
                <w:szCs w:val="24"/>
                <w:shd w:val="clear" w:color="auto" w:fill="F4F8FB"/>
              </w:rPr>
              <w:t xml:space="preserve"> незащищенным руками. Материал: нержавеющая сталь, прямой, плоские губки. </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980,00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294000</w:t>
            </w:r>
            <w:r w:rsidRPr="004B5FFA">
              <w:rPr>
                <w:rFonts w:ascii="Times New Roman" w:eastAsia="Times New Roman" w:hAnsi="Times New Roman"/>
                <w:sz w:val="24"/>
                <w:szCs w:val="24"/>
                <w:lang w:eastAsia="ru-RU"/>
              </w:rPr>
              <w:t>,00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Штопфер</w:t>
            </w:r>
            <w:proofErr w:type="spellEnd"/>
            <w:r w:rsidRPr="00973DD0">
              <w:rPr>
                <w:rFonts w:ascii="Times New Roman" w:eastAsia="Times New Roman" w:hAnsi="Times New Roman"/>
                <w:sz w:val="24"/>
                <w:szCs w:val="24"/>
                <w:lang w:eastAsia="ru-RU"/>
              </w:rPr>
              <w:t xml:space="preserve"> глад </w:t>
            </w:r>
            <w:r w:rsidRPr="00973DD0">
              <w:rPr>
                <w:rFonts w:ascii="Times New Roman" w:eastAsia="Times New Roman" w:hAnsi="Times New Roman"/>
                <w:sz w:val="24"/>
                <w:szCs w:val="24"/>
                <w:lang w:eastAsia="ru-RU"/>
              </w:rPr>
              <w:lastRenderedPageBreak/>
              <w:t>№1</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B163FC">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lastRenderedPageBreak/>
              <w:t>Штопфер</w:t>
            </w:r>
            <w:proofErr w:type="spellEnd"/>
            <w:r w:rsidRPr="004B5FFA">
              <w:rPr>
                <w:rFonts w:ascii="Times New Roman" w:eastAsia="Times New Roman" w:hAnsi="Times New Roman"/>
                <w:sz w:val="24"/>
                <w:szCs w:val="24"/>
                <w:lang w:eastAsia="ru-RU"/>
              </w:rPr>
              <w:t xml:space="preserve"> глад №1</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E5486A">
            <w:pPr>
              <w:spacing w:after="0"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Штопфер</w:t>
            </w:r>
            <w:proofErr w:type="spellEnd"/>
            <w:r w:rsidRPr="004B5FFA">
              <w:rPr>
                <w:rFonts w:ascii="Times New Roman" w:eastAsia="Times New Roman" w:hAnsi="Times New Roman"/>
                <w:sz w:val="24"/>
                <w:szCs w:val="24"/>
                <w:lang w:eastAsia="ru-RU"/>
              </w:rPr>
              <w:t xml:space="preserve"> глад №1</w:t>
            </w:r>
            <w:r>
              <w:rPr>
                <w:rFonts w:ascii="Tahoma" w:hAnsi="Tahoma" w:cs="Tahoma"/>
                <w:color w:val="000000"/>
                <w:spacing w:val="8"/>
                <w:sz w:val="21"/>
                <w:szCs w:val="21"/>
                <w:shd w:val="clear" w:color="auto" w:fill="FFFFFF"/>
              </w:rPr>
              <w:t xml:space="preserve"> </w:t>
            </w:r>
            <w:proofErr w:type="gramStart"/>
            <w:r>
              <w:rPr>
                <w:rFonts w:ascii="Tahoma" w:hAnsi="Tahoma" w:cs="Tahoma"/>
                <w:color w:val="000000"/>
                <w:spacing w:val="8"/>
                <w:sz w:val="21"/>
                <w:szCs w:val="21"/>
                <w:shd w:val="clear" w:color="auto" w:fill="FFFFFF"/>
              </w:rPr>
              <w:t>Предназначена</w:t>
            </w:r>
            <w:proofErr w:type="gramEnd"/>
            <w:r>
              <w:rPr>
                <w:rFonts w:ascii="Tahoma" w:hAnsi="Tahoma" w:cs="Tahoma"/>
                <w:color w:val="000000"/>
                <w:spacing w:val="8"/>
                <w:sz w:val="21"/>
                <w:szCs w:val="21"/>
                <w:shd w:val="clear" w:color="auto" w:fill="FFFFFF"/>
              </w:rPr>
              <w:t xml:space="preserve"> </w:t>
            </w:r>
            <w:r>
              <w:rPr>
                <w:rFonts w:ascii="Tahoma" w:hAnsi="Tahoma" w:cs="Tahoma"/>
                <w:color w:val="000000"/>
                <w:spacing w:val="8"/>
                <w:sz w:val="21"/>
                <w:szCs w:val="21"/>
                <w:shd w:val="clear" w:color="auto" w:fill="FFFFFF"/>
              </w:rPr>
              <w:lastRenderedPageBreak/>
              <w:t>для внесения в обработанные кариозные полости лекарственных прокладок в пастообразном состоянии</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lastRenderedPageBreak/>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400,00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80000,00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Штопфер</w:t>
            </w:r>
            <w:proofErr w:type="spellEnd"/>
            <w:r w:rsidRPr="00973DD0">
              <w:rPr>
                <w:rFonts w:ascii="Times New Roman" w:eastAsia="Times New Roman" w:hAnsi="Times New Roman"/>
                <w:sz w:val="24"/>
                <w:szCs w:val="24"/>
                <w:lang w:eastAsia="ru-RU"/>
              </w:rPr>
              <w:t xml:space="preserve"> глад №3</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DA1958">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Штопфер</w:t>
            </w:r>
            <w:proofErr w:type="spellEnd"/>
            <w:r w:rsidRPr="004B5FFA">
              <w:rPr>
                <w:rFonts w:ascii="Times New Roman" w:eastAsia="Times New Roman" w:hAnsi="Times New Roman"/>
                <w:sz w:val="24"/>
                <w:szCs w:val="24"/>
                <w:lang w:eastAsia="ru-RU"/>
              </w:rPr>
              <w:t xml:space="preserve"> глад №3</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E5486A">
            <w:pPr>
              <w:spacing w:after="0"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Штопфер</w:t>
            </w:r>
            <w:proofErr w:type="spellEnd"/>
            <w:r w:rsidRPr="004B5FFA">
              <w:rPr>
                <w:rFonts w:ascii="Times New Roman" w:eastAsia="Times New Roman" w:hAnsi="Times New Roman"/>
                <w:sz w:val="24"/>
                <w:szCs w:val="24"/>
                <w:lang w:eastAsia="ru-RU"/>
              </w:rPr>
              <w:t xml:space="preserve"> глад №3</w:t>
            </w:r>
            <w:r>
              <w:rPr>
                <w:rFonts w:ascii="Tahoma" w:hAnsi="Tahoma" w:cs="Tahoma"/>
                <w:color w:val="000000"/>
                <w:spacing w:val="8"/>
                <w:sz w:val="21"/>
                <w:szCs w:val="21"/>
                <w:shd w:val="clear" w:color="auto" w:fill="FFFFFF"/>
              </w:rPr>
              <w:t xml:space="preserve"> </w:t>
            </w:r>
            <w:proofErr w:type="gramStart"/>
            <w:r>
              <w:rPr>
                <w:rFonts w:ascii="Tahoma" w:hAnsi="Tahoma" w:cs="Tahoma"/>
                <w:color w:val="000000"/>
                <w:spacing w:val="8"/>
                <w:sz w:val="21"/>
                <w:szCs w:val="21"/>
                <w:shd w:val="clear" w:color="auto" w:fill="FFFFFF"/>
              </w:rPr>
              <w:t>Предназначена</w:t>
            </w:r>
            <w:proofErr w:type="gramEnd"/>
            <w:r>
              <w:rPr>
                <w:rFonts w:ascii="Tahoma" w:hAnsi="Tahoma" w:cs="Tahoma"/>
                <w:color w:val="000000"/>
                <w:spacing w:val="8"/>
                <w:sz w:val="21"/>
                <w:szCs w:val="21"/>
                <w:shd w:val="clear" w:color="auto" w:fill="FFFFFF"/>
              </w:rPr>
              <w:t xml:space="preserve"> для внесения в обработанные кариозные полости лекарственных прокладок в пастообразном состоянии</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400,00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80000,00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Эксковатор</w:t>
            </w:r>
            <w:proofErr w:type="spellEnd"/>
            <w:r w:rsidRPr="00973DD0">
              <w:rPr>
                <w:rFonts w:ascii="Times New Roman" w:eastAsia="Times New Roman" w:hAnsi="Times New Roman"/>
                <w:sz w:val="24"/>
                <w:szCs w:val="24"/>
                <w:lang w:eastAsia="ru-RU"/>
              </w:rPr>
              <w:t xml:space="preserve"> №1</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DA1958">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Эксковатор</w:t>
            </w:r>
            <w:proofErr w:type="spellEnd"/>
            <w:r w:rsidRPr="004B5FFA">
              <w:rPr>
                <w:rFonts w:ascii="Times New Roman" w:eastAsia="Times New Roman" w:hAnsi="Times New Roman"/>
                <w:sz w:val="24"/>
                <w:szCs w:val="24"/>
                <w:lang w:eastAsia="ru-RU"/>
              </w:rPr>
              <w:t xml:space="preserve"> №1</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E5486A">
            <w:pPr>
              <w:spacing w:after="0"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Эксковатор</w:t>
            </w:r>
            <w:proofErr w:type="spellEnd"/>
            <w:r w:rsidRPr="004B5FFA">
              <w:rPr>
                <w:rFonts w:ascii="Times New Roman" w:eastAsia="Times New Roman" w:hAnsi="Times New Roman"/>
                <w:sz w:val="24"/>
                <w:szCs w:val="24"/>
                <w:lang w:eastAsia="ru-RU"/>
              </w:rPr>
              <w:t xml:space="preserve"> №1</w:t>
            </w:r>
            <w:r w:rsidRPr="00584989">
              <w:rPr>
                <w:rFonts w:ascii="Tahoma" w:eastAsia="Times New Roman" w:hAnsi="Tahoma" w:cs="Tahoma"/>
                <w:color w:val="404040"/>
                <w:sz w:val="20"/>
                <w:szCs w:val="20"/>
                <w:bdr w:val="none" w:sz="0" w:space="0" w:color="auto" w:frame="1"/>
                <w:lang w:eastAsia="ru-RU"/>
              </w:rPr>
              <w:t xml:space="preserve"> </w:t>
            </w:r>
            <w:proofErr w:type="gramStart"/>
            <w:r w:rsidRPr="00584989">
              <w:rPr>
                <w:rFonts w:ascii="Arial" w:hAnsi="Arial" w:cs="Arial"/>
                <w:b/>
                <w:color w:val="504F4F"/>
                <w:shd w:val="clear" w:color="auto" w:fill="FFFFFF"/>
              </w:rPr>
              <w:t>предназначен</w:t>
            </w:r>
            <w:proofErr w:type="gramEnd"/>
            <w:r w:rsidRPr="00584989">
              <w:rPr>
                <w:rFonts w:ascii="Arial" w:hAnsi="Arial" w:cs="Arial"/>
                <w:b/>
                <w:color w:val="504F4F"/>
                <w:shd w:val="clear" w:color="auto" w:fill="FFFFFF"/>
              </w:rPr>
              <w:t xml:space="preserve"> для удаления из кариозной полости остатков пищи, поврежденного дентина, временных пломб, мягкого зубного налета, </w:t>
            </w:r>
            <w:proofErr w:type="spellStart"/>
            <w:r w:rsidRPr="00584989">
              <w:rPr>
                <w:rFonts w:ascii="Arial" w:hAnsi="Arial" w:cs="Arial"/>
                <w:b/>
                <w:color w:val="504F4F"/>
                <w:shd w:val="clear" w:color="auto" w:fill="FFFFFF"/>
              </w:rPr>
              <w:t>наддесневых</w:t>
            </w:r>
            <w:proofErr w:type="spellEnd"/>
            <w:r w:rsidRPr="00584989">
              <w:rPr>
                <w:rFonts w:ascii="Arial" w:hAnsi="Arial" w:cs="Arial"/>
                <w:b/>
                <w:color w:val="504F4F"/>
                <w:shd w:val="clear" w:color="auto" w:fill="FFFFFF"/>
              </w:rPr>
              <w:t xml:space="preserve"> зубных отложений. </w:t>
            </w:r>
            <w:proofErr w:type="gramStart"/>
            <w:r w:rsidRPr="00584989">
              <w:rPr>
                <w:rFonts w:ascii="Arial" w:hAnsi="Arial" w:cs="Arial"/>
                <w:b/>
                <w:color w:val="504F4F"/>
                <w:shd w:val="clear" w:color="auto" w:fill="FFFFFF"/>
              </w:rPr>
              <w:t>Инструмент представляет собой цельное изделие длинной 160 мм, состоящее из шестигранной ручки и двух рабочих частей.</w:t>
            </w:r>
            <w:proofErr w:type="gramEnd"/>
            <w:r w:rsidRPr="00584989">
              <w:rPr>
                <w:rFonts w:ascii="Arial" w:hAnsi="Arial" w:cs="Arial"/>
                <w:b/>
                <w:color w:val="504F4F"/>
                <w:shd w:val="clear" w:color="auto" w:fill="FFFFFF"/>
              </w:rPr>
              <w:t xml:space="preserve"> • Рабочие части в форме лопатки с закругленным концом. • Ширина рабочей части — 1 мм. • Длина рабочей части — 2 мм. • Рабочие части расположены под углом 30° относительно плоскости ручки. • Рабочие части расположены в обратном направлении относительно друг друга. • Инструмент изготовлен из коррозионностойкой нержавеющей стали и подвергнут закалке. • Высокая степень полировки обеспечивает абсолютную чистоту поверхности изделия, что прямо влияет на его долговечность.</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450,00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90000,00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proofErr w:type="spellStart"/>
            <w:r w:rsidRPr="00973DD0">
              <w:rPr>
                <w:rFonts w:ascii="Times New Roman" w:eastAsia="Times New Roman" w:hAnsi="Times New Roman"/>
                <w:sz w:val="24"/>
                <w:szCs w:val="24"/>
                <w:lang w:eastAsia="ru-RU"/>
              </w:rPr>
              <w:t>Эксковатор</w:t>
            </w:r>
            <w:proofErr w:type="spellEnd"/>
            <w:r w:rsidRPr="00973DD0">
              <w:rPr>
                <w:rFonts w:ascii="Times New Roman" w:eastAsia="Times New Roman" w:hAnsi="Times New Roman"/>
                <w:sz w:val="24"/>
                <w:szCs w:val="24"/>
                <w:lang w:eastAsia="ru-RU"/>
              </w:rPr>
              <w:t xml:space="preserve"> №2</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DA1958">
            <w:pPr>
              <w:spacing w:before="100" w:beforeAutospacing="1" w:after="100" w:afterAutospacing="1" w:line="240" w:lineRule="auto"/>
              <w:rPr>
                <w:rFonts w:ascii="Times New Roman" w:eastAsia="Times New Roman" w:hAnsi="Times New Roman"/>
                <w:sz w:val="24"/>
                <w:szCs w:val="24"/>
                <w:lang w:eastAsia="ru-RU"/>
              </w:rPr>
            </w:pPr>
            <w:proofErr w:type="spellStart"/>
            <w:r w:rsidRPr="004B5FFA">
              <w:rPr>
                <w:rFonts w:ascii="Times New Roman" w:eastAsia="Times New Roman" w:hAnsi="Times New Roman"/>
                <w:sz w:val="24"/>
                <w:szCs w:val="24"/>
                <w:lang w:eastAsia="ru-RU"/>
              </w:rPr>
              <w:t>Эксковатор</w:t>
            </w:r>
            <w:proofErr w:type="spellEnd"/>
            <w:r w:rsidRPr="004B5FFA">
              <w:rPr>
                <w:rFonts w:ascii="Times New Roman" w:eastAsia="Times New Roman" w:hAnsi="Times New Roman"/>
                <w:sz w:val="24"/>
                <w:szCs w:val="24"/>
                <w:lang w:eastAsia="ru-RU"/>
              </w:rPr>
              <w:t xml:space="preserve"> №2</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584989" w:rsidRDefault="002F0442" w:rsidP="00584989">
            <w:pPr>
              <w:pStyle w:val="a3"/>
              <w:shd w:val="clear" w:color="auto" w:fill="FFFFFF"/>
              <w:spacing w:before="0" w:beforeAutospacing="0" w:after="150" w:afterAutospacing="0"/>
              <w:rPr>
                <w:rFonts w:ascii="Helvetica" w:hAnsi="Helvetica" w:cs="Helvetica"/>
                <w:color w:val="000000" w:themeColor="text1"/>
                <w:sz w:val="22"/>
                <w:szCs w:val="22"/>
              </w:rPr>
            </w:pPr>
            <w:proofErr w:type="spellStart"/>
            <w:r w:rsidRPr="004B5FFA">
              <w:t>Эксковатор</w:t>
            </w:r>
            <w:proofErr w:type="spellEnd"/>
            <w:r w:rsidRPr="004B5FFA">
              <w:t xml:space="preserve"> №2</w:t>
            </w:r>
            <w:r>
              <w:rPr>
                <w:rFonts w:ascii="Helvetica" w:hAnsi="Helvetica" w:cs="Helvetica"/>
                <w:color w:val="1A0E69"/>
                <w:sz w:val="21"/>
                <w:szCs w:val="21"/>
              </w:rPr>
              <w:t xml:space="preserve"> </w:t>
            </w:r>
            <w:r w:rsidRPr="00584989">
              <w:rPr>
                <w:rFonts w:ascii="Helvetica" w:hAnsi="Helvetica" w:cs="Helvetica"/>
                <w:color w:val="000000" w:themeColor="text1"/>
                <w:sz w:val="22"/>
                <w:szCs w:val="22"/>
              </w:rPr>
              <w:t xml:space="preserve">Рабочая часть </w:t>
            </w:r>
            <w:r w:rsidRPr="00584989">
              <w:rPr>
                <w:rFonts w:ascii="Helvetica" w:hAnsi="Helvetica" w:cs="Helvetica"/>
                <w:color w:val="000000" w:themeColor="text1"/>
                <w:sz w:val="22"/>
                <w:szCs w:val="22"/>
              </w:rPr>
              <w:lastRenderedPageBreak/>
              <w:t>нержавеющая сталь, ручка из термостойкого пластика, улучшенная эргономика диаметр ручки 11 мм, длина ручки 105 мм, общая длина 170 мм, двухсторонний, сфера, диаметр 1,2 мм (возможна стерилизация паровым методом, воздушным методом, стерилизация растворами химических средств, в соответствии с режимами МУ-287-113)</w:t>
            </w:r>
          </w:p>
          <w:p w:rsidR="002F0442" w:rsidRPr="004B5FFA" w:rsidRDefault="002F0442" w:rsidP="00E5486A">
            <w:pPr>
              <w:spacing w:after="0" w:line="240" w:lineRule="auto"/>
              <w:rPr>
                <w:rFonts w:ascii="Times New Roman" w:eastAsia="Times New Roman" w:hAnsi="Times New Roman"/>
                <w:sz w:val="24"/>
                <w:szCs w:val="24"/>
                <w:lang w:eastAsia="ru-RU"/>
              </w:rPr>
            </w:pP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lastRenderedPageBreak/>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200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450,00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90000,00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28</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Щипцы верхняя часть</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DA195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Щипцы верхняя часть</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E5486A">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Щипцы верхняя часть</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5645,00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225800</w:t>
            </w:r>
            <w:r w:rsidRPr="004B5FFA">
              <w:rPr>
                <w:rFonts w:ascii="Times New Roman" w:eastAsia="Times New Roman" w:hAnsi="Times New Roman"/>
                <w:sz w:val="24"/>
                <w:szCs w:val="24"/>
                <w:lang w:eastAsia="ru-RU"/>
              </w:rPr>
              <w:t>,00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9107D4">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Щипцы нижняя часть</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9107D4">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Щипцы нижняя часть</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9107D4">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Щипцы нижняя часть</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5645,00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225800</w:t>
            </w:r>
            <w:r w:rsidRPr="004B5FFA">
              <w:rPr>
                <w:rFonts w:ascii="Times New Roman" w:eastAsia="Times New Roman" w:hAnsi="Times New Roman"/>
                <w:sz w:val="24"/>
                <w:szCs w:val="24"/>
                <w:lang w:eastAsia="ru-RU"/>
              </w:rPr>
              <w:t>,00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 xml:space="preserve">Щипцы хирургические </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DA195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Щипцы хирургические</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E5486A">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Щипцы хирургические</w:t>
            </w:r>
            <w:r>
              <w:rPr>
                <w:rFonts w:ascii="Arial" w:hAnsi="Arial" w:cs="Arial"/>
                <w:color w:val="000000"/>
                <w:shd w:val="clear" w:color="auto" w:fill="F7F7F7"/>
              </w:rPr>
              <w:t xml:space="preserve"> Масштабно применяются в общехирургической практике для произведения манипуляций, связанных с оперативным вмешательством в области полых органов, мягких тканей и др.</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штук</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4600,00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184000</w:t>
            </w:r>
            <w:r w:rsidRPr="004B5FFA">
              <w:rPr>
                <w:rFonts w:ascii="Times New Roman" w:eastAsia="Times New Roman" w:hAnsi="Times New Roman"/>
                <w:sz w:val="24"/>
                <w:szCs w:val="24"/>
                <w:lang w:eastAsia="ru-RU"/>
              </w:rPr>
              <w:t>,00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3B318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973DD0" w:rsidRDefault="002F0442" w:rsidP="00B163FC">
            <w:pPr>
              <w:spacing w:before="100" w:beforeAutospacing="1" w:after="100" w:afterAutospacing="1" w:line="240" w:lineRule="auto"/>
              <w:rPr>
                <w:rFonts w:ascii="Times New Roman" w:eastAsia="Times New Roman" w:hAnsi="Times New Roman"/>
                <w:sz w:val="24"/>
                <w:szCs w:val="24"/>
                <w:lang w:eastAsia="ru-RU"/>
              </w:rPr>
            </w:pPr>
            <w:r w:rsidRPr="00973DD0">
              <w:rPr>
                <w:rFonts w:ascii="Times New Roman" w:eastAsia="Times New Roman" w:hAnsi="Times New Roman"/>
                <w:sz w:val="24"/>
                <w:szCs w:val="24"/>
                <w:lang w:eastAsia="ru-RU"/>
              </w:rPr>
              <w:t>Элеватор</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DA195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Элеватор</w:t>
            </w: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E5486A">
            <w:pPr>
              <w:spacing w:after="0"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Элеватор</w:t>
            </w:r>
            <w:r>
              <w:rPr>
                <w:rFonts w:ascii="Arial" w:hAnsi="Arial" w:cs="Arial"/>
                <w:color w:val="222222"/>
                <w:sz w:val="21"/>
                <w:szCs w:val="21"/>
                <w:shd w:val="clear" w:color="auto" w:fill="FFFFFF"/>
              </w:rPr>
              <w:t xml:space="preserve">, состоит из массивной ручки, соединительного стержня и более узкой, заострённой, </w:t>
            </w:r>
            <w:proofErr w:type="spellStart"/>
            <w:r>
              <w:rPr>
                <w:rFonts w:ascii="Arial" w:hAnsi="Arial" w:cs="Arial"/>
                <w:color w:val="222222"/>
                <w:sz w:val="21"/>
                <w:szCs w:val="21"/>
                <w:shd w:val="clear" w:color="auto" w:fill="FFFFFF"/>
              </w:rPr>
              <w:t>желобковатой</w:t>
            </w:r>
            <w:proofErr w:type="spellEnd"/>
            <w:r>
              <w:rPr>
                <w:rFonts w:ascii="Arial" w:hAnsi="Arial" w:cs="Arial"/>
                <w:color w:val="222222"/>
                <w:sz w:val="21"/>
                <w:szCs w:val="21"/>
                <w:shd w:val="clear" w:color="auto" w:fill="FFFFFF"/>
              </w:rPr>
              <w:t xml:space="preserve"> рабочей части — щёчки</w:t>
            </w:r>
            <w:hyperlink r:id="rId9" w:anchor="cite_note-Frolov.etal2006-1" w:history="1">
              <w:r>
                <w:rPr>
                  <w:rStyle w:val="a9"/>
                  <w:rFonts w:ascii="Arial" w:hAnsi="Arial" w:cs="Arial"/>
                  <w:color w:val="0B0080"/>
                  <w:sz w:val="17"/>
                  <w:szCs w:val="17"/>
                  <w:shd w:val="clear" w:color="auto" w:fill="FFFFFF"/>
                  <w:vertAlign w:val="superscript"/>
                </w:rPr>
                <w:t>[1]</w:t>
              </w:r>
            </w:hyperlink>
            <w:r>
              <w:rPr>
                <w:rFonts w:ascii="Arial" w:hAnsi="Arial" w:cs="Arial"/>
                <w:color w:val="222222"/>
                <w:sz w:val="21"/>
                <w:szCs w:val="21"/>
                <w:shd w:val="clear" w:color="auto" w:fill="FFFFFF"/>
              </w:rPr>
              <w:t xml:space="preserve">. Наиболее распространены элеваторы прямой, угловой и </w:t>
            </w:r>
            <w:proofErr w:type="spellStart"/>
            <w:r>
              <w:rPr>
                <w:rFonts w:ascii="Arial" w:hAnsi="Arial" w:cs="Arial"/>
                <w:color w:val="222222"/>
                <w:sz w:val="21"/>
                <w:szCs w:val="21"/>
                <w:shd w:val="clear" w:color="auto" w:fill="FFFFFF"/>
              </w:rPr>
              <w:t>штыковидный</w:t>
            </w:r>
            <w:proofErr w:type="spellEnd"/>
            <w:r>
              <w:rPr>
                <w:rFonts w:ascii="Arial" w:hAnsi="Arial" w:cs="Arial"/>
                <w:color w:val="222222"/>
                <w:sz w:val="21"/>
                <w:szCs w:val="21"/>
                <w:shd w:val="clear" w:color="auto" w:fill="FFFFFF"/>
              </w:rPr>
              <w:t>, хотя есть элеваторы и других конструкций</w:t>
            </w:r>
          </w:p>
        </w:tc>
        <w:tc>
          <w:tcPr>
            <w:tcW w:w="1671"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 xml:space="preserve">Штук </w:t>
            </w:r>
          </w:p>
        </w:tc>
        <w:tc>
          <w:tcPr>
            <w:tcW w:w="1104"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388"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775638">
            <w:pPr>
              <w:spacing w:before="100" w:beforeAutospacing="1" w:after="100" w:afterAutospacing="1" w:line="240" w:lineRule="auto"/>
              <w:rPr>
                <w:rFonts w:ascii="Times New Roman" w:eastAsia="Times New Roman" w:hAnsi="Times New Roman"/>
                <w:sz w:val="24"/>
                <w:szCs w:val="24"/>
                <w:lang w:eastAsia="ru-RU"/>
              </w:rPr>
            </w:pPr>
            <w:r w:rsidRPr="004B5FFA">
              <w:rPr>
                <w:rFonts w:ascii="Times New Roman" w:eastAsia="Times New Roman" w:hAnsi="Times New Roman"/>
                <w:sz w:val="24"/>
                <w:szCs w:val="24"/>
                <w:lang w:eastAsia="ru-RU"/>
              </w:rPr>
              <w:t>3750,00</w:t>
            </w:r>
          </w:p>
        </w:tc>
        <w:tc>
          <w:tcPr>
            <w:tcW w:w="1432" w:type="dxa"/>
            <w:tcBorders>
              <w:top w:val="outset" w:sz="6" w:space="0" w:color="auto"/>
              <w:left w:val="outset" w:sz="6" w:space="0" w:color="auto"/>
              <w:bottom w:val="outset" w:sz="6" w:space="0" w:color="auto"/>
              <w:right w:val="outset" w:sz="6" w:space="0" w:color="auto"/>
            </w:tcBorders>
            <w:vAlign w:val="center"/>
          </w:tcPr>
          <w:p w:rsidR="002F0442" w:rsidRPr="004B5FFA" w:rsidRDefault="002F0442" w:rsidP="00837A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150000</w:t>
            </w:r>
            <w:r w:rsidRPr="004B5FFA">
              <w:rPr>
                <w:rFonts w:ascii="Times New Roman" w:eastAsia="Times New Roman" w:hAnsi="Times New Roman"/>
                <w:sz w:val="24"/>
                <w:szCs w:val="24"/>
                <w:lang w:eastAsia="ru-RU"/>
              </w:rPr>
              <w:t>,00</w:t>
            </w:r>
          </w:p>
        </w:tc>
      </w:tr>
      <w:tr w:rsidR="002F0442" w:rsidRPr="003B3184" w:rsidTr="002F0442">
        <w:trPr>
          <w:tblCellSpacing w:w="15" w:type="dxa"/>
        </w:trPr>
        <w:tc>
          <w:tcPr>
            <w:tcW w:w="806" w:type="dxa"/>
            <w:tcBorders>
              <w:top w:val="outset" w:sz="6" w:space="0" w:color="auto"/>
              <w:left w:val="outset" w:sz="6" w:space="0" w:color="auto"/>
              <w:bottom w:val="outset" w:sz="6" w:space="0" w:color="auto"/>
              <w:right w:val="outset" w:sz="6" w:space="0" w:color="auto"/>
            </w:tcBorders>
            <w:vAlign w:val="center"/>
          </w:tcPr>
          <w:p w:rsidR="002F0442" w:rsidRDefault="002F0442" w:rsidP="003B3184">
            <w:pPr>
              <w:spacing w:after="0" w:line="240" w:lineRule="auto"/>
              <w:rPr>
                <w:rFonts w:ascii="Times New Roman" w:eastAsia="Times New Roman" w:hAnsi="Times New Roman"/>
                <w:sz w:val="24"/>
                <w:szCs w:val="24"/>
                <w:lang w:eastAsia="ru-RU"/>
              </w:rPr>
            </w:pPr>
          </w:p>
        </w:tc>
        <w:tc>
          <w:tcPr>
            <w:tcW w:w="1813" w:type="dxa"/>
            <w:tcBorders>
              <w:top w:val="outset" w:sz="6" w:space="0" w:color="auto"/>
              <w:left w:val="outset" w:sz="6" w:space="0" w:color="auto"/>
              <w:bottom w:val="outset" w:sz="6" w:space="0" w:color="auto"/>
              <w:right w:val="outset" w:sz="6" w:space="0" w:color="auto"/>
            </w:tcBorders>
            <w:vAlign w:val="center"/>
          </w:tcPr>
          <w:p w:rsidR="002F0442" w:rsidRPr="00CD1E72" w:rsidRDefault="002F0442" w:rsidP="00837ABF">
            <w:pPr>
              <w:spacing w:before="100" w:beforeAutospacing="1" w:after="100" w:afterAutospacing="1"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w:t>
            </w:r>
          </w:p>
        </w:tc>
        <w:tc>
          <w:tcPr>
            <w:tcW w:w="1955" w:type="dxa"/>
            <w:tcBorders>
              <w:top w:val="outset" w:sz="6" w:space="0" w:color="auto"/>
              <w:left w:val="outset" w:sz="6" w:space="0" w:color="auto"/>
              <w:bottom w:val="outset" w:sz="6" w:space="0" w:color="auto"/>
              <w:right w:val="outset" w:sz="6" w:space="0" w:color="auto"/>
            </w:tcBorders>
            <w:vAlign w:val="center"/>
          </w:tcPr>
          <w:p w:rsidR="002F0442" w:rsidRPr="00FE7C23" w:rsidRDefault="002F0442" w:rsidP="00837ABF">
            <w:pPr>
              <w:spacing w:before="100" w:beforeAutospacing="1" w:after="100" w:afterAutospacing="1" w:line="240" w:lineRule="auto"/>
              <w:rPr>
                <w:rFonts w:ascii="Times New Roman" w:eastAsia="Times New Roman" w:hAnsi="Times New Roman"/>
                <w:sz w:val="24"/>
                <w:szCs w:val="24"/>
                <w:lang w:eastAsia="ru-RU"/>
              </w:rPr>
            </w:pPr>
          </w:p>
        </w:tc>
        <w:tc>
          <w:tcPr>
            <w:tcW w:w="3655" w:type="dxa"/>
            <w:tcBorders>
              <w:top w:val="outset" w:sz="6" w:space="0" w:color="auto"/>
              <w:left w:val="outset" w:sz="6" w:space="0" w:color="auto"/>
              <w:bottom w:val="outset" w:sz="6" w:space="0" w:color="auto"/>
              <w:right w:val="outset" w:sz="6" w:space="0" w:color="auto"/>
            </w:tcBorders>
            <w:vAlign w:val="center"/>
          </w:tcPr>
          <w:p w:rsidR="002F0442" w:rsidRPr="003117CD" w:rsidRDefault="002F0442" w:rsidP="00837ABF">
            <w:pPr>
              <w:spacing w:before="100" w:beforeAutospacing="1" w:after="100" w:afterAutospacing="1" w:line="240" w:lineRule="auto"/>
              <w:rPr>
                <w:rFonts w:ascii="Times New Roman" w:eastAsia="Times New Roman" w:hAnsi="Times New Roman"/>
                <w:sz w:val="24"/>
                <w:szCs w:val="24"/>
                <w:lang w:eastAsia="ru-RU"/>
              </w:rPr>
            </w:pPr>
          </w:p>
        </w:tc>
        <w:tc>
          <w:tcPr>
            <w:tcW w:w="1671" w:type="dxa"/>
            <w:tcBorders>
              <w:top w:val="outset" w:sz="6" w:space="0" w:color="auto"/>
              <w:left w:val="outset" w:sz="6" w:space="0" w:color="auto"/>
              <w:bottom w:val="outset" w:sz="6" w:space="0" w:color="auto"/>
              <w:right w:val="outset" w:sz="6" w:space="0" w:color="auto"/>
            </w:tcBorders>
            <w:vAlign w:val="center"/>
          </w:tcPr>
          <w:p w:rsidR="002F0442" w:rsidRDefault="002F0442" w:rsidP="00837ABF">
            <w:pPr>
              <w:spacing w:before="100" w:beforeAutospacing="1" w:after="100" w:afterAutospacing="1" w:line="240" w:lineRule="auto"/>
              <w:rPr>
                <w:rFonts w:ascii="Times New Roman" w:eastAsia="Times New Roman" w:hAnsi="Times New Roman"/>
                <w:sz w:val="24"/>
                <w:szCs w:val="24"/>
                <w:lang w:eastAsia="ru-RU"/>
              </w:rPr>
            </w:pPr>
          </w:p>
        </w:tc>
        <w:tc>
          <w:tcPr>
            <w:tcW w:w="1104" w:type="dxa"/>
            <w:tcBorders>
              <w:top w:val="outset" w:sz="6" w:space="0" w:color="auto"/>
              <w:left w:val="outset" w:sz="6" w:space="0" w:color="auto"/>
              <w:bottom w:val="outset" w:sz="6" w:space="0" w:color="auto"/>
              <w:right w:val="outset" w:sz="6" w:space="0" w:color="auto"/>
            </w:tcBorders>
            <w:vAlign w:val="center"/>
          </w:tcPr>
          <w:p w:rsidR="002F0442" w:rsidRDefault="002F0442" w:rsidP="00837ABF">
            <w:pPr>
              <w:spacing w:before="100" w:beforeAutospacing="1" w:after="100" w:afterAutospacing="1" w:line="240" w:lineRule="auto"/>
              <w:rPr>
                <w:rFonts w:ascii="Times New Roman" w:eastAsia="Times New Roman" w:hAnsi="Times New Roman"/>
                <w:sz w:val="24"/>
                <w:szCs w:val="24"/>
                <w:lang w:eastAsia="ru-RU"/>
              </w:rPr>
            </w:pPr>
          </w:p>
        </w:tc>
        <w:tc>
          <w:tcPr>
            <w:tcW w:w="1388" w:type="dxa"/>
            <w:tcBorders>
              <w:top w:val="outset" w:sz="6" w:space="0" w:color="auto"/>
              <w:left w:val="outset" w:sz="6" w:space="0" w:color="auto"/>
              <w:bottom w:val="outset" w:sz="6" w:space="0" w:color="auto"/>
              <w:right w:val="outset" w:sz="6" w:space="0" w:color="auto"/>
            </w:tcBorders>
            <w:vAlign w:val="center"/>
          </w:tcPr>
          <w:p w:rsidR="002F0442" w:rsidRDefault="002F0442" w:rsidP="00775638">
            <w:pPr>
              <w:spacing w:before="100" w:beforeAutospacing="1" w:after="100" w:afterAutospacing="1" w:line="240" w:lineRule="auto"/>
              <w:rPr>
                <w:rFonts w:ascii="Times New Roman" w:eastAsia="Times New Roman" w:hAnsi="Times New Roman"/>
                <w:sz w:val="24"/>
                <w:szCs w:val="24"/>
                <w:lang w:eastAsia="ru-RU"/>
              </w:rPr>
            </w:pPr>
          </w:p>
        </w:tc>
        <w:tc>
          <w:tcPr>
            <w:tcW w:w="1432" w:type="dxa"/>
            <w:tcBorders>
              <w:top w:val="outset" w:sz="6" w:space="0" w:color="auto"/>
              <w:left w:val="outset" w:sz="6" w:space="0" w:color="auto"/>
              <w:bottom w:val="outset" w:sz="6" w:space="0" w:color="auto"/>
              <w:right w:val="outset" w:sz="6" w:space="0" w:color="auto"/>
            </w:tcBorders>
            <w:vAlign w:val="center"/>
          </w:tcPr>
          <w:p w:rsidR="002F0442" w:rsidRDefault="002F0442" w:rsidP="00770A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6 294 366,00</w:t>
            </w:r>
          </w:p>
        </w:tc>
      </w:tr>
    </w:tbl>
    <w:p w:rsidR="00BC1627" w:rsidRDefault="00BC1627" w:rsidP="00F01F62">
      <w:pPr>
        <w:spacing w:after="0" w:line="240" w:lineRule="auto"/>
        <w:jc w:val="both"/>
        <w:rPr>
          <w:rFonts w:ascii="Times New Roman" w:hAnsi="Times New Roman"/>
          <w:sz w:val="20"/>
          <w:szCs w:val="20"/>
          <w:lang w:val="kk-KZ"/>
        </w:rPr>
      </w:pPr>
    </w:p>
    <w:p w:rsidR="00D564FF" w:rsidRDefault="00D564FF" w:rsidP="00F01F62">
      <w:pPr>
        <w:spacing w:after="0" w:line="240" w:lineRule="auto"/>
        <w:jc w:val="both"/>
        <w:rPr>
          <w:rFonts w:ascii="Times New Roman" w:hAnsi="Times New Roman"/>
          <w:sz w:val="20"/>
          <w:szCs w:val="20"/>
          <w:lang w:val="kk-KZ"/>
        </w:rPr>
      </w:pPr>
    </w:p>
    <w:p w:rsidR="00D564FF" w:rsidRPr="00D564FF" w:rsidRDefault="00D564FF" w:rsidP="00D564FF">
      <w:pPr>
        <w:spacing w:after="0" w:line="240" w:lineRule="auto"/>
        <w:jc w:val="both"/>
        <w:rPr>
          <w:rFonts w:ascii="Times New Roman" w:hAnsi="Times New Roman"/>
          <w:sz w:val="20"/>
          <w:szCs w:val="20"/>
        </w:rPr>
      </w:pPr>
    </w:p>
    <w:p w:rsidR="00D564FF" w:rsidRPr="00D564FF" w:rsidRDefault="00D564FF" w:rsidP="00F01F62">
      <w:pPr>
        <w:spacing w:after="0" w:line="240" w:lineRule="auto"/>
        <w:jc w:val="both"/>
        <w:rPr>
          <w:rFonts w:ascii="Times New Roman" w:hAnsi="Times New Roman"/>
          <w:sz w:val="20"/>
          <w:szCs w:val="20"/>
        </w:rPr>
      </w:pPr>
    </w:p>
    <w:sectPr w:rsidR="00D564FF" w:rsidRPr="00D564FF" w:rsidSect="007E4EB5">
      <w:pgSz w:w="16838" w:h="11906" w:orient="landscape" w:code="9"/>
      <w:pgMar w:top="567" w:right="962" w:bottom="56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9C" w:rsidRDefault="00B6779C" w:rsidP="00E826F3">
      <w:pPr>
        <w:spacing w:after="0" w:line="240" w:lineRule="auto"/>
      </w:pPr>
      <w:r>
        <w:separator/>
      </w:r>
    </w:p>
  </w:endnote>
  <w:endnote w:type="continuationSeparator" w:id="0">
    <w:p w:rsidR="00B6779C" w:rsidRDefault="00B6779C" w:rsidP="00E8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9C" w:rsidRDefault="00B6779C" w:rsidP="00E826F3">
      <w:pPr>
        <w:spacing w:after="0" w:line="240" w:lineRule="auto"/>
      </w:pPr>
      <w:r>
        <w:separator/>
      </w:r>
    </w:p>
  </w:footnote>
  <w:footnote w:type="continuationSeparator" w:id="0">
    <w:p w:rsidR="00B6779C" w:rsidRDefault="00B6779C" w:rsidP="00E82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6A8"/>
    <w:multiLevelType w:val="multilevel"/>
    <w:tmpl w:val="E24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C45FB8"/>
    <w:multiLevelType w:val="multilevel"/>
    <w:tmpl w:val="D2D6E8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51F3DB7"/>
    <w:multiLevelType w:val="multilevel"/>
    <w:tmpl w:val="A2CC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27"/>
    <w:rsid w:val="00006E7C"/>
    <w:rsid w:val="00021CB5"/>
    <w:rsid w:val="000260AD"/>
    <w:rsid w:val="00031EC5"/>
    <w:rsid w:val="000754FE"/>
    <w:rsid w:val="00084677"/>
    <w:rsid w:val="00092484"/>
    <w:rsid w:val="000B2B4C"/>
    <w:rsid w:val="000D393D"/>
    <w:rsid w:val="001105D0"/>
    <w:rsid w:val="00114F87"/>
    <w:rsid w:val="00194ECC"/>
    <w:rsid w:val="001A44C8"/>
    <w:rsid w:val="001A6C7C"/>
    <w:rsid w:val="001A7473"/>
    <w:rsid w:val="001B2FC8"/>
    <w:rsid w:val="00217DD3"/>
    <w:rsid w:val="0023352A"/>
    <w:rsid w:val="002444FD"/>
    <w:rsid w:val="00250234"/>
    <w:rsid w:val="0026676F"/>
    <w:rsid w:val="00274DF1"/>
    <w:rsid w:val="0027557B"/>
    <w:rsid w:val="002813E2"/>
    <w:rsid w:val="00283299"/>
    <w:rsid w:val="00294FF8"/>
    <w:rsid w:val="002B4182"/>
    <w:rsid w:val="002C028A"/>
    <w:rsid w:val="002D0D32"/>
    <w:rsid w:val="002F0442"/>
    <w:rsid w:val="003117CD"/>
    <w:rsid w:val="00312401"/>
    <w:rsid w:val="0032183E"/>
    <w:rsid w:val="00374057"/>
    <w:rsid w:val="003A29B4"/>
    <w:rsid w:val="003B3184"/>
    <w:rsid w:val="003D29A6"/>
    <w:rsid w:val="003E6DCE"/>
    <w:rsid w:val="00404A38"/>
    <w:rsid w:val="0041277D"/>
    <w:rsid w:val="00435AD6"/>
    <w:rsid w:val="00482BB0"/>
    <w:rsid w:val="004A0FCD"/>
    <w:rsid w:val="004B5FFA"/>
    <w:rsid w:val="004B7035"/>
    <w:rsid w:val="004E112D"/>
    <w:rsid w:val="00513579"/>
    <w:rsid w:val="0051578A"/>
    <w:rsid w:val="00525795"/>
    <w:rsid w:val="005259C7"/>
    <w:rsid w:val="00561163"/>
    <w:rsid w:val="00564225"/>
    <w:rsid w:val="00582D0F"/>
    <w:rsid w:val="00584989"/>
    <w:rsid w:val="0058689F"/>
    <w:rsid w:val="005A54B5"/>
    <w:rsid w:val="005B6058"/>
    <w:rsid w:val="005D6485"/>
    <w:rsid w:val="005F4C97"/>
    <w:rsid w:val="005F5E42"/>
    <w:rsid w:val="00601B08"/>
    <w:rsid w:val="00604F94"/>
    <w:rsid w:val="00621AAE"/>
    <w:rsid w:val="00647EEC"/>
    <w:rsid w:val="0068718E"/>
    <w:rsid w:val="006B4A63"/>
    <w:rsid w:val="006C7D2B"/>
    <w:rsid w:val="00700C74"/>
    <w:rsid w:val="00710FC4"/>
    <w:rsid w:val="00723F64"/>
    <w:rsid w:val="00731005"/>
    <w:rsid w:val="00735165"/>
    <w:rsid w:val="007374FB"/>
    <w:rsid w:val="00767B01"/>
    <w:rsid w:val="00770AC2"/>
    <w:rsid w:val="007714A6"/>
    <w:rsid w:val="00775638"/>
    <w:rsid w:val="00776A58"/>
    <w:rsid w:val="0078081E"/>
    <w:rsid w:val="00785BD2"/>
    <w:rsid w:val="007865D5"/>
    <w:rsid w:val="00786C2D"/>
    <w:rsid w:val="00786E2C"/>
    <w:rsid w:val="007D2FC4"/>
    <w:rsid w:val="007D5D9D"/>
    <w:rsid w:val="007E4EB5"/>
    <w:rsid w:val="007F5A3D"/>
    <w:rsid w:val="00800F0D"/>
    <w:rsid w:val="008042A6"/>
    <w:rsid w:val="00852A2A"/>
    <w:rsid w:val="008535D9"/>
    <w:rsid w:val="0086632F"/>
    <w:rsid w:val="00870E17"/>
    <w:rsid w:val="008A356D"/>
    <w:rsid w:val="008B15F9"/>
    <w:rsid w:val="008B32B4"/>
    <w:rsid w:val="008F64D9"/>
    <w:rsid w:val="009107D1"/>
    <w:rsid w:val="009107D4"/>
    <w:rsid w:val="00916E80"/>
    <w:rsid w:val="00917E68"/>
    <w:rsid w:val="009223A4"/>
    <w:rsid w:val="0093139A"/>
    <w:rsid w:val="0093799A"/>
    <w:rsid w:val="0094316B"/>
    <w:rsid w:val="00943D24"/>
    <w:rsid w:val="0096013C"/>
    <w:rsid w:val="00972695"/>
    <w:rsid w:val="00973DD0"/>
    <w:rsid w:val="0098647A"/>
    <w:rsid w:val="0099098E"/>
    <w:rsid w:val="009942AD"/>
    <w:rsid w:val="00994E35"/>
    <w:rsid w:val="009B7E64"/>
    <w:rsid w:val="00A00B06"/>
    <w:rsid w:val="00A176E7"/>
    <w:rsid w:val="00A2209B"/>
    <w:rsid w:val="00A316E7"/>
    <w:rsid w:val="00A37227"/>
    <w:rsid w:val="00A450C8"/>
    <w:rsid w:val="00A50C53"/>
    <w:rsid w:val="00A551F8"/>
    <w:rsid w:val="00A705AA"/>
    <w:rsid w:val="00A8512B"/>
    <w:rsid w:val="00A96FEE"/>
    <w:rsid w:val="00AA1405"/>
    <w:rsid w:val="00AB3AEC"/>
    <w:rsid w:val="00B057C2"/>
    <w:rsid w:val="00B145C8"/>
    <w:rsid w:val="00B163FC"/>
    <w:rsid w:val="00B23851"/>
    <w:rsid w:val="00B277F5"/>
    <w:rsid w:val="00B36CF5"/>
    <w:rsid w:val="00B62C8E"/>
    <w:rsid w:val="00B6779C"/>
    <w:rsid w:val="00B91C6D"/>
    <w:rsid w:val="00B92C4C"/>
    <w:rsid w:val="00BB0CC9"/>
    <w:rsid w:val="00BB35CE"/>
    <w:rsid w:val="00BC1627"/>
    <w:rsid w:val="00BC18B6"/>
    <w:rsid w:val="00BC5E4F"/>
    <w:rsid w:val="00BF6B5E"/>
    <w:rsid w:val="00C131F2"/>
    <w:rsid w:val="00C26E65"/>
    <w:rsid w:val="00C74B98"/>
    <w:rsid w:val="00C80B7F"/>
    <w:rsid w:val="00CD1E72"/>
    <w:rsid w:val="00D0621D"/>
    <w:rsid w:val="00D23233"/>
    <w:rsid w:val="00D24DF2"/>
    <w:rsid w:val="00D564FF"/>
    <w:rsid w:val="00D654DC"/>
    <w:rsid w:val="00D848DF"/>
    <w:rsid w:val="00D865AD"/>
    <w:rsid w:val="00DA1958"/>
    <w:rsid w:val="00DB0848"/>
    <w:rsid w:val="00DC0425"/>
    <w:rsid w:val="00DE5B2B"/>
    <w:rsid w:val="00E5486A"/>
    <w:rsid w:val="00E826F3"/>
    <w:rsid w:val="00E91F53"/>
    <w:rsid w:val="00E922B6"/>
    <w:rsid w:val="00EA5455"/>
    <w:rsid w:val="00EF4CDC"/>
    <w:rsid w:val="00F01F62"/>
    <w:rsid w:val="00F02E03"/>
    <w:rsid w:val="00F341EC"/>
    <w:rsid w:val="00F35A04"/>
    <w:rsid w:val="00F411F4"/>
    <w:rsid w:val="00F464E7"/>
    <w:rsid w:val="00F62E97"/>
    <w:rsid w:val="00F83BA1"/>
    <w:rsid w:val="00F9078E"/>
    <w:rsid w:val="00FA426E"/>
    <w:rsid w:val="00FB19BF"/>
    <w:rsid w:val="00FC4651"/>
    <w:rsid w:val="00FC63A6"/>
    <w:rsid w:val="00FD23EA"/>
    <w:rsid w:val="00FE26FB"/>
    <w:rsid w:val="00FE7C23"/>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27"/>
    <w:pPr>
      <w:spacing w:after="200" w:line="276" w:lineRule="auto"/>
      <w:jc w:val="left"/>
    </w:pPr>
    <w:rPr>
      <w:rFonts w:ascii="Calibri" w:eastAsia="Calibri" w:hAnsi="Calibri" w:cs="Times New Roman"/>
    </w:rPr>
  </w:style>
  <w:style w:type="paragraph" w:styleId="1">
    <w:name w:val="heading 1"/>
    <w:basedOn w:val="a"/>
    <w:next w:val="a"/>
    <w:link w:val="10"/>
    <w:uiPriority w:val="9"/>
    <w:qFormat/>
    <w:rsid w:val="00D56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318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12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6013C"/>
    <w:rPr>
      <w:b/>
      <w:bCs/>
    </w:rPr>
  </w:style>
  <w:style w:type="character" w:customStyle="1" w:styleId="20">
    <w:name w:val="Заголовок 2 Знак"/>
    <w:basedOn w:val="a0"/>
    <w:link w:val="2"/>
    <w:uiPriority w:val="9"/>
    <w:rsid w:val="003B3184"/>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E826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26F3"/>
    <w:rPr>
      <w:rFonts w:ascii="Calibri" w:eastAsia="Calibri" w:hAnsi="Calibri" w:cs="Times New Roman"/>
    </w:rPr>
  </w:style>
  <w:style w:type="paragraph" w:styleId="a7">
    <w:name w:val="footer"/>
    <w:basedOn w:val="a"/>
    <w:link w:val="a8"/>
    <w:uiPriority w:val="99"/>
    <w:unhideWhenUsed/>
    <w:rsid w:val="00E826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26F3"/>
    <w:rPr>
      <w:rFonts w:ascii="Calibri" w:eastAsia="Calibri" w:hAnsi="Calibri" w:cs="Times New Roman"/>
    </w:rPr>
  </w:style>
  <w:style w:type="paragraph" w:customStyle="1" w:styleId="bodytext">
    <w:name w:val="bodytext"/>
    <w:basedOn w:val="a"/>
    <w:rsid w:val="00DB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564FF"/>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274DF1"/>
    <w:rPr>
      <w:color w:val="0000FF"/>
      <w:u w:val="single"/>
    </w:rPr>
  </w:style>
  <w:style w:type="paragraph" w:styleId="aa">
    <w:name w:val="No Spacing"/>
    <w:uiPriority w:val="1"/>
    <w:qFormat/>
    <w:rsid w:val="00FC4651"/>
    <w:pPr>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27"/>
    <w:pPr>
      <w:spacing w:after="200" w:line="276" w:lineRule="auto"/>
      <w:jc w:val="left"/>
    </w:pPr>
    <w:rPr>
      <w:rFonts w:ascii="Calibri" w:eastAsia="Calibri" w:hAnsi="Calibri" w:cs="Times New Roman"/>
    </w:rPr>
  </w:style>
  <w:style w:type="paragraph" w:styleId="1">
    <w:name w:val="heading 1"/>
    <w:basedOn w:val="a"/>
    <w:next w:val="a"/>
    <w:link w:val="10"/>
    <w:uiPriority w:val="9"/>
    <w:qFormat/>
    <w:rsid w:val="00D56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318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12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6013C"/>
    <w:rPr>
      <w:b/>
      <w:bCs/>
    </w:rPr>
  </w:style>
  <w:style w:type="character" w:customStyle="1" w:styleId="20">
    <w:name w:val="Заголовок 2 Знак"/>
    <w:basedOn w:val="a0"/>
    <w:link w:val="2"/>
    <w:uiPriority w:val="9"/>
    <w:rsid w:val="003B3184"/>
    <w:rPr>
      <w:rFonts w:ascii="Times New Roman" w:eastAsia="Times New Roman" w:hAnsi="Times New Roman" w:cs="Times New Roman"/>
      <w:b/>
      <w:bCs/>
      <w:sz w:val="36"/>
      <w:szCs w:val="36"/>
      <w:lang w:eastAsia="ru-RU"/>
    </w:rPr>
  </w:style>
  <w:style w:type="paragraph" w:styleId="a5">
    <w:name w:val="header"/>
    <w:basedOn w:val="a"/>
    <w:link w:val="a6"/>
    <w:uiPriority w:val="99"/>
    <w:unhideWhenUsed/>
    <w:rsid w:val="00E826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26F3"/>
    <w:rPr>
      <w:rFonts w:ascii="Calibri" w:eastAsia="Calibri" w:hAnsi="Calibri" w:cs="Times New Roman"/>
    </w:rPr>
  </w:style>
  <w:style w:type="paragraph" w:styleId="a7">
    <w:name w:val="footer"/>
    <w:basedOn w:val="a"/>
    <w:link w:val="a8"/>
    <w:uiPriority w:val="99"/>
    <w:unhideWhenUsed/>
    <w:rsid w:val="00E826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26F3"/>
    <w:rPr>
      <w:rFonts w:ascii="Calibri" w:eastAsia="Calibri" w:hAnsi="Calibri" w:cs="Times New Roman"/>
    </w:rPr>
  </w:style>
  <w:style w:type="paragraph" w:customStyle="1" w:styleId="bodytext">
    <w:name w:val="bodytext"/>
    <w:basedOn w:val="a"/>
    <w:rsid w:val="00DB08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564FF"/>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274DF1"/>
    <w:rPr>
      <w:color w:val="0000FF"/>
      <w:u w:val="single"/>
    </w:rPr>
  </w:style>
  <w:style w:type="paragraph" w:styleId="aa">
    <w:name w:val="No Spacing"/>
    <w:uiPriority w:val="1"/>
    <w:qFormat/>
    <w:rsid w:val="00FC4651"/>
    <w:pPr>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1712">
      <w:bodyDiv w:val="1"/>
      <w:marLeft w:val="0"/>
      <w:marRight w:val="0"/>
      <w:marTop w:val="0"/>
      <w:marBottom w:val="0"/>
      <w:divBdr>
        <w:top w:val="none" w:sz="0" w:space="0" w:color="auto"/>
        <w:left w:val="none" w:sz="0" w:space="0" w:color="auto"/>
        <w:bottom w:val="none" w:sz="0" w:space="0" w:color="auto"/>
        <w:right w:val="none" w:sz="0" w:space="0" w:color="auto"/>
      </w:divBdr>
    </w:div>
    <w:div w:id="83379354">
      <w:bodyDiv w:val="1"/>
      <w:marLeft w:val="0"/>
      <w:marRight w:val="0"/>
      <w:marTop w:val="0"/>
      <w:marBottom w:val="0"/>
      <w:divBdr>
        <w:top w:val="none" w:sz="0" w:space="0" w:color="auto"/>
        <w:left w:val="none" w:sz="0" w:space="0" w:color="auto"/>
        <w:bottom w:val="none" w:sz="0" w:space="0" w:color="auto"/>
        <w:right w:val="none" w:sz="0" w:space="0" w:color="auto"/>
      </w:divBdr>
    </w:div>
    <w:div w:id="122696465">
      <w:bodyDiv w:val="1"/>
      <w:marLeft w:val="0"/>
      <w:marRight w:val="0"/>
      <w:marTop w:val="0"/>
      <w:marBottom w:val="0"/>
      <w:divBdr>
        <w:top w:val="none" w:sz="0" w:space="0" w:color="auto"/>
        <w:left w:val="none" w:sz="0" w:space="0" w:color="auto"/>
        <w:bottom w:val="none" w:sz="0" w:space="0" w:color="auto"/>
        <w:right w:val="none" w:sz="0" w:space="0" w:color="auto"/>
      </w:divBdr>
    </w:div>
    <w:div w:id="145896856">
      <w:bodyDiv w:val="1"/>
      <w:marLeft w:val="0"/>
      <w:marRight w:val="0"/>
      <w:marTop w:val="0"/>
      <w:marBottom w:val="0"/>
      <w:divBdr>
        <w:top w:val="none" w:sz="0" w:space="0" w:color="auto"/>
        <w:left w:val="none" w:sz="0" w:space="0" w:color="auto"/>
        <w:bottom w:val="none" w:sz="0" w:space="0" w:color="auto"/>
        <w:right w:val="none" w:sz="0" w:space="0" w:color="auto"/>
      </w:divBdr>
    </w:div>
    <w:div w:id="231159302">
      <w:bodyDiv w:val="1"/>
      <w:marLeft w:val="0"/>
      <w:marRight w:val="0"/>
      <w:marTop w:val="0"/>
      <w:marBottom w:val="0"/>
      <w:divBdr>
        <w:top w:val="none" w:sz="0" w:space="0" w:color="auto"/>
        <w:left w:val="none" w:sz="0" w:space="0" w:color="auto"/>
        <w:bottom w:val="none" w:sz="0" w:space="0" w:color="auto"/>
        <w:right w:val="none" w:sz="0" w:space="0" w:color="auto"/>
      </w:divBdr>
    </w:div>
    <w:div w:id="255797499">
      <w:bodyDiv w:val="1"/>
      <w:marLeft w:val="0"/>
      <w:marRight w:val="0"/>
      <w:marTop w:val="0"/>
      <w:marBottom w:val="0"/>
      <w:divBdr>
        <w:top w:val="none" w:sz="0" w:space="0" w:color="auto"/>
        <w:left w:val="none" w:sz="0" w:space="0" w:color="auto"/>
        <w:bottom w:val="none" w:sz="0" w:space="0" w:color="auto"/>
        <w:right w:val="none" w:sz="0" w:space="0" w:color="auto"/>
      </w:divBdr>
    </w:div>
    <w:div w:id="306592202">
      <w:bodyDiv w:val="1"/>
      <w:marLeft w:val="0"/>
      <w:marRight w:val="0"/>
      <w:marTop w:val="0"/>
      <w:marBottom w:val="0"/>
      <w:divBdr>
        <w:top w:val="none" w:sz="0" w:space="0" w:color="auto"/>
        <w:left w:val="none" w:sz="0" w:space="0" w:color="auto"/>
        <w:bottom w:val="none" w:sz="0" w:space="0" w:color="auto"/>
        <w:right w:val="none" w:sz="0" w:space="0" w:color="auto"/>
      </w:divBdr>
    </w:div>
    <w:div w:id="312220421">
      <w:bodyDiv w:val="1"/>
      <w:marLeft w:val="0"/>
      <w:marRight w:val="0"/>
      <w:marTop w:val="0"/>
      <w:marBottom w:val="0"/>
      <w:divBdr>
        <w:top w:val="none" w:sz="0" w:space="0" w:color="auto"/>
        <w:left w:val="none" w:sz="0" w:space="0" w:color="auto"/>
        <w:bottom w:val="none" w:sz="0" w:space="0" w:color="auto"/>
        <w:right w:val="none" w:sz="0" w:space="0" w:color="auto"/>
      </w:divBdr>
      <w:divsChild>
        <w:div w:id="1587038253">
          <w:marLeft w:val="0"/>
          <w:marRight w:val="0"/>
          <w:marTop w:val="0"/>
          <w:marBottom w:val="0"/>
          <w:divBdr>
            <w:top w:val="none" w:sz="0" w:space="0" w:color="auto"/>
            <w:left w:val="none" w:sz="0" w:space="0" w:color="auto"/>
            <w:bottom w:val="none" w:sz="0" w:space="0" w:color="auto"/>
            <w:right w:val="none" w:sz="0" w:space="0" w:color="auto"/>
          </w:divBdr>
          <w:divsChild>
            <w:div w:id="1731415219">
              <w:marLeft w:val="0"/>
              <w:marRight w:val="0"/>
              <w:marTop w:val="0"/>
              <w:marBottom w:val="0"/>
              <w:divBdr>
                <w:top w:val="none" w:sz="0" w:space="0" w:color="auto"/>
                <w:left w:val="none" w:sz="0" w:space="0" w:color="auto"/>
                <w:bottom w:val="none" w:sz="0" w:space="0" w:color="auto"/>
                <w:right w:val="none" w:sz="0" w:space="0" w:color="auto"/>
              </w:divBdr>
            </w:div>
            <w:div w:id="274292377">
              <w:marLeft w:val="0"/>
              <w:marRight w:val="0"/>
              <w:marTop w:val="0"/>
              <w:marBottom w:val="0"/>
              <w:divBdr>
                <w:top w:val="none" w:sz="0" w:space="0" w:color="auto"/>
                <w:left w:val="none" w:sz="0" w:space="0" w:color="auto"/>
                <w:bottom w:val="none" w:sz="0" w:space="0" w:color="auto"/>
                <w:right w:val="none" w:sz="0" w:space="0" w:color="auto"/>
              </w:divBdr>
            </w:div>
            <w:div w:id="1233395462">
              <w:marLeft w:val="0"/>
              <w:marRight w:val="0"/>
              <w:marTop w:val="0"/>
              <w:marBottom w:val="0"/>
              <w:divBdr>
                <w:top w:val="none" w:sz="0" w:space="0" w:color="auto"/>
                <w:left w:val="none" w:sz="0" w:space="0" w:color="auto"/>
                <w:bottom w:val="none" w:sz="0" w:space="0" w:color="auto"/>
                <w:right w:val="none" w:sz="0" w:space="0" w:color="auto"/>
              </w:divBdr>
            </w:div>
            <w:div w:id="1281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6193">
      <w:bodyDiv w:val="1"/>
      <w:marLeft w:val="0"/>
      <w:marRight w:val="0"/>
      <w:marTop w:val="0"/>
      <w:marBottom w:val="0"/>
      <w:divBdr>
        <w:top w:val="none" w:sz="0" w:space="0" w:color="auto"/>
        <w:left w:val="none" w:sz="0" w:space="0" w:color="auto"/>
        <w:bottom w:val="none" w:sz="0" w:space="0" w:color="auto"/>
        <w:right w:val="none" w:sz="0" w:space="0" w:color="auto"/>
      </w:divBdr>
    </w:div>
    <w:div w:id="384914049">
      <w:bodyDiv w:val="1"/>
      <w:marLeft w:val="0"/>
      <w:marRight w:val="0"/>
      <w:marTop w:val="0"/>
      <w:marBottom w:val="0"/>
      <w:divBdr>
        <w:top w:val="none" w:sz="0" w:space="0" w:color="auto"/>
        <w:left w:val="none" w:sz="0" w:space="0" w:color="auto"/>
        <w:bottom w:val="none" w:sz="0" w:space="0" w:color="auto"/>
        <w:right w:val="none" w:sz="0" w:space="0" w:color="auto"/>
      </w:divBdr>
    </w:div>
    <w:div w:id="461773626">
      <w:bodyDiv w:val="1"/>
      <w:marLeft w:val="0"/>
      <w:marRight w:val="0"/>
      <w:marTop w:val="0"/>
      <w:marBottom w:val="0"/>
      <w:divBdr>
        <w:top w:val="none" w:sz="0" w:space="0" w:color="auto"/>
        <w:left w:val="none" w:sz="0" w:space="0" w:color="auto"/>
        <w:bottom w:val="none" w:sz="0" w:space="0" w:color="auto"/>
        <w:right w:val="none" w:sz="0" w:space="0" w:color="auto"/>
      </w:divBdr>
    </w:div>
    <w:div w:id="660693372">
      <w:bodyDiv w:val="1"/>
      <w:marLeft w:val="0"/>
      <w:marRight w:val="0"/>
      <w:marTop w:val="0"/>
      <w:marBottom w:val="0"/>
      <w:divBdr>
        <w:top w:val="none" w:sz="0" w:space="0" w:color="auto"/>
        <w:left w:val="none" w:sz="0" w:space="0" w:color="auto"/>
        <w:bottom w:val="none" w:sz="0" w:space="0" w:color="auto"/>
        <w:right w:val="none" w:sz="0" w:space="0" w:color="auto"/>
      </w:divBdr>
    </w:div>
    <w:div w:id="929966475">
      <w:bodyDiv w:val="1"/>
      <w:marLeft w:val="0"/>
      <w:marRight w:val="0"/>
      <w:marTop w:val="0"/>
      <w:marBottom w:val="0"/>
      <w:divBdr>
        <w:top w:val="none" w:sz="0" w:space="0" w:color="auto"/>
        <w:left w:val="none" w:sz="0" w:space="0" w:color="auto"/>
        <w:bottom w:val="none" w:sz="0" w:space="0" w:color="auto"/>
        <w:right w:val="none" w:sz="0" w:space="0" w:color="auto"/>
      </w:divBdr>
    </w:div>
    <w:div w:id="1020089268">
      <w:bodyDiv w:val="1"/>
      <w:marLeft w:val="0"/>
      <w:marRight w:val="0"/>
      <w:marTop w:val="0"/>
      <w:marBottom w:val="0"/>
      <w:divBdr>
        <w:top w:val="none" w:sz="0" w:space="0" w:color="auto"/>
        <w:left w:val="none" w:sz="0" w:space="0" w:color="auto"/>
        <w:bottom w:val="none" w:sz="0" w:space="0" w:color="auto"/>
        <w:right w:val="none" w:sz="0" w:space="0" w:color="auto"/>
      </w:divBdr>
    </w:div>
    <w:div w:id="1064641663">
      <w:bodyDiv w:val="1"/>
      <w:marLeft w:val="0"/>
      <w:marRight w:val="0"/>
      <w:marTop w:val="0"/>
      <w:marBottom w:val="0"/>
      <w:divBdr>
        <w:top w:val="none" w:sz="0" w:space="0" w:color="auto"/>
        <w:left w:val="none" w:sz="0" w:space="0" w:color="auto"/>
        <w:bottom w:val="none" w:sz="0" w:space="0" w:color="auto"/>
        <w:right w:val="none" w:sz="0" w:space="0" w:color="auto"/>
      </w:divBdr>
    </w:div>
    <w:div w:id="1094519031">
      <w:bodyDiv w:val="1"/>
      <w:marLeft w:val="0"/>
      <w:marRight w:val="0"/>
      <w:marTop w:val="0"/>
      <w:marBottom w:val="0"/>
      <w:divBdr>
        <w:top w:val="none" w:sz="0" w:space="0" w:color="auto"/>
        <w:left w:val="none" w:sz="0" w:space="0" w:color="auto"/>
        <w:bottom w:val="none" w:sz="0" w:space="0" w:color="auto"/>
        <w:right w:val="none" w:sz="0" w:space="0" w:color="auto"/>
      </w:divBdr>
    </w:div>
    <w:div w:id="1293097814">
      <w:bodyDiv w:val="1"/>
      <w:marLeft w:val="0"/>
      <w:marRight w:val="0"/>
      <w:marTop w:val="0"/>
      <w:marBottom w:val="0"/>
      <w:divBdr>
        <w:top w:val="none" w:sz="0" w:space="0" w:color="auto"/>
        <w:left w:val="none" w:sz="0" w:space="0" w:color="auto"/>
        <w:bottom w:val="none" w:sz="0" w:space="0" w:color="auto"/>
        <w:right w:val="none" w:sz="0" w:space="0" w:color="auto"/>
      </w:divBdr>
    </w:div>
    <w:div w:id="1297878108">
      <w:bodyDiv w:val="1"/>
      <w:marLeft w:val="0"/>
      <w:marRight w:val="0"/>
      <w:marTop w:val="0"/>
      <w:marBottom w:val="0"/>
      <w:divBdr>
        <w:top w:val="none" w:sz="0" w:space="0" w:color="auto"/>
        <w:left w:val="none" w:sz="0" w:space="0" w:color="auto"/>
        <w:bottom w:val="none" w:sz="0" w:space="0" w:color="auto"/>
        <w:right w:val="none" w:sz="0" w:space="0" w:color="auto"/>
      </w:divBdr>
    </w:div>
    <w:div w:id="1348410874">
      <w:bodyDiv w:val="1"/>
      <w:marLeft w:val="0"/>
      <w:marRight w:val="0"/>
      <w:marTop w:val="0"/>
      <w:marBottom w:val="0"/>
      <w:divBdr>
        <w:top w:val="none" w:sz="0" w:space="0" w:color="auto"/>
        <w:left w:val="none" w:sz="0" w:space="0" w:color="auto"/>
        <w:bottom w:val="none" w:sz="0" w:space="0" w:color="auto"/>
        <w:right w:val="none" w:sz="0" w:space="0" w:color="auto"/>
      </w:divBdr>
      <w:divsChild>
        <w:div w:id="982001192">
          <w:marLeft w:val="0"/>
          <w:marRight w:val="0"/>
          <w:marTop w:val="0"/>
          <w:marBottom w:val="0"/>
          <w:divBdr>
            <w:top w:val="none" w:sz="0" w:space="0" w:color="auto"/>
            <w:left w:val="none" w:sz="0" w:space="0" w:color="auto"/>
            <w:bottom w:val="none" w:sz="0" w:space="0" w:color="auto"/>
            <w:right w:val="none" w:sz="0" w:space="0" w:color="auto"/>
          </w:divBdr>
        </w:div>
      </w:divsChild>
    </w:div>
    <w:div w:id="1694762531">
      <w:bodyDiv w:val="1"/>
      <w:marLeft w:val="0"/>
      <w:marRight w:val="0"/>
      <w:marTop w:val="0"/>
      <w:marBottom w:val="0"/>
      <w:divBdr>
        <w:top w:val="none" w:sz="0" w:space="0" w:color="auto"/>
        <w:left w:val="none" w:sz="0" w:space="0" w:color="auto"/>
        <w:bottom w:val="none" w:sz="0" w:space="0" w:color="auto"/>
        <w:right w:val="none" w:sz="0" w:space="0" w:color="auto"/>
      </w:divBdr>
    </w:div>
    <w:div w:id="1860896370">
      <w:bodyDiv w:val="1"/>
      <w:marLeft w:val="0"/>
      <w:marRight w:val="0"/>
      <w:marTop w:val="0"/>
      <w:marBottom w:val="0"/>
      <w:divBdr>
        <w:top w:val="none" w:sz="0" w:space="0" w:color="auto"/>
        <w:left w:val="none" w:sz="0" w:space="0" w:color="auto"/>
        <w:bottom w:val="none" w:sz="0" w:space="0" w:color="auto"/>
        <w:right w:val="none" w:sz="0" w:space="0" w:color="auto"/>
      </w:divBdr>
      <w:divsChild>
        <w:div w:id="2074620810">
          <w:marLeft w:val="0"/>
          <w:marRight w:val="0"/>
          <w:marTop w:val="0"/>
          <w:marBottom w:val="0"/>
          <w:divBdr>
            <w:top w:val="none" w:sz="0" w:space="0" w:color="auto"/>
            <w:left w:val="none" w:sz="0" w:space="0" w:color="auto"/>
            <w:bottom w:val="none" w:sz="0" w:space="0" w:color="auto"/>
            <w:right w:val="none" w:sz="0" w:space="0" w:color="auto"/>
          </w:divBdr>
        </w:div>
        <w:div w:id="767044587">
          <w:marLeft w:val="0"/>
          <w:marRight w:val="0"/>
          <w:marTop w:val="0"/>
          <w:marBottom w:val="0"/>
          <w:divBdr>
            <w:top w:val="none" w:sz="0" w:space="0" w:color="auto"/>
            <w:left w:val="none" w:sz="0" w:space="0" w:color="auto"/>
            <w:bottom w:val="none" w:sz="0" w:space="0" w:color="auto"/>
            <w:right w:val="none" w:sz="0" w:space="0" w:color="auto"/>
          </w:divBdr>
          <w:divsChild>
            <w:div w:id="936597801">
              <w:marLeft w:val="0"/>
              <w:marRight w:val="0"/>
              <w:marTop w:val="0"/>
              <w:marBottom w:val="0"/>
              <w:divBdr>
                <w:top w:val="none" w:sz="0" w:space="0" w:color="auto"/>
                <w:left w:val="none" w:sz="0" w:space="0" w:color="auto"/>
                <w:bottom w:val="none" w:sz="0" w:space="0" w:color="auto"/>
                <w:right w:val="none" w:sz="0" w:space="0" w:color="auto"/>
              </w:divBdr>
              <w:divsChild>
                <w:div w:id="1244800882">
                  <w:marLeft w:val="0"/>
                  <w:marRight w:val="0"/>
                  <w:marTop w:val="0"/>
                  <w:marBottom w:val="0"/>
                  <w:divBdr>
                    <w:top w:val="none" w:sz="0" w:space="0" w:color="auto"/>
                    <w:left w:val="none" w:sz="0" w:space="0" w:color="auto"/>
                    <w:bottom w:val="none" w:sz="0" w:space="0" w:color="auto"/>
                    <w:right w:val="none" w:sz="0" w:space="0" w:color="auto"/>
                  </w:divBdr>
                </w:div>
                <w:div w:id="9075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0919">
      <w:bodyDiv w:val="1"/>
      <w:marLeft w:val="0"/>
      <w:marRight w:val="0"/>
      <w:marTop w:val="0"/>
      <w:marBottom w:val="0"/>
      <w:divBdr>
        <w:top w:val="none" w:sz="0" w:space="0" w:color="auto"/>
        <w:left w:val="none" w:sz="0" w:space="0" w:color="auto"/>
        <w:bottom w:val="none" w:sz="0" w:space="0" w:color="auto"/>
        <w:right w:val="none" w:sz="0" w:space="0" w:color="auto"/>
      </w:divBdr>
    </w:div>
    <w:div w:id="2026320586">
      <w:bodyDiv w:val="1"/>
      <w:marLeft w:val="0"/>
      <w:marRight w:val="0"/>
      <w:marTop w:val="0"/>
      <w:marBottom w:val="0"/>
      <w:divBdr>
        <w:top w:val="none" w:sz="0" w:space="0" w:color="auto"/>
        <w:left w:val="none" w:sz="0" w:space="0" w:color="auto"/>
        <w:bottom w:val="none" w:sz="0" w:space="0" w:color="auto"/>
        <w:right w:val="none" w:sz="0" w:space="0" w:color="auto"/>
      </w:divBdr>
    </w:div>
    <w:div w:id="2146047409">
      <w:bodyDiv w:val="1"/>
      <w:marLeft w:val="0"/>
      <w:marRight w:val="0"/>
      <w:marTop w:val="0"/>
      <w:marBottom w:val="0"/>
      <w:divBdr>
        <w:top w:val="none" w:sz="0" w:space="0" w:color="auto"/>
        <w:left w:val="none" w:sz="0" w:space="0" w:color="auto"/>
        <w:bottom w:val="none" w:sz="0" w:space="0" w:color="auto"/>
        <w:right w:val="none" w:sz="0" w:space="0" w:color="auto"/>
      </w:divBdr>
      <w:divsChild>
        <w:div w:id="177066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AD%D0%BB%D0%B5%D0%B2%D0%B0%D1%82%D0%BE%D1%80_(%D1%85%D0%B8%D1%80%D1%83%D1%80%D0%B3%D0%B8%D1%87%D0%B5%D1%81%D0%BA%D0%B8%D0%B9_%D0%B8%D0%BD%D1%81%D1%82%D1%80%D1%83%D0%BC%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A1DC-78EC-4A32-920D-3E0AEA1B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Ерке</cp:lastModifiedBy>
  <cp:revision>51</cp:revision>
  <dcterms:created xsi:type="dcterms:W3CDTF">2018-02-15T08:47:00Z</dcterms:created>
  <dcterms:modified xsi:type="dcterms:W3CDTF">2018-09-26T02:41:00Z</dcterms:modified>
</cp:coreProperties>
</file>