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184" w:rsidRPr="003B3184" w:rsidRDefault="006C1B68" w:rsidP="007E4EB5">
      <w:pPr>
        <w:spacing w:before="100" w:beforeAutospacing="1" w:after="100" w:afterAutospacing="1" w:line="240" w:lineRule="auto"/>
        <w:ind w:right="1132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</w:t>
      </w:r>
    </w:p>
    <w:p w:rsidR="003B3184" w:rsidRPr="00F01F62" w:rsidRDefault="00F01F62" w:rsidP="003679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F62">
        <w:rPr>
          <w:rFonts w:ascii="Times New Roman" w:eastAsia="Times New Roman" w:hAnsi="Times New Roman"/>
          <w:sz w:val="28"/>
          <w:szCs w:val="28"/>
          <w:lang w:eastAsia="ru-RU"/>
        </w:rPr>
        <w:t>Наименование , краткая  характеристика, выделенная сумма</w:t>
      </w:r>
    </w:p>
    <w:tbl>
      <w:tblPr>
        <w:tblW w:w="13467" w:type="dxa"/>
        <w:tblCellSpacing w:w="15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5106"/>
        <w:gridCol w:w="1418"/>
        <w:gridCol w:w="1559"/>
        <w:gridCol w:w="992"/>
        <w:gridCol w:w="1560"/>
        <w:gridCol w:w="1984"/>
      </w:tblGrid>
      <w:tr w:rsidR="0036797E" w:rsidRPr="003B3184" w:rsidTr="0036797E">
        <w:trPr>
          <w:tblCellSpacing w:w="15" w:type="dxa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97E" w:rsidRPr="003B3184" w:rsidRDefault="0036797E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лота</w:t>
            </w:r>
          </w:p>
        </w:tc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97E" w:rsidRPr="003B3184" w:rsidRDefault="0036797E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Саудалық атауы   Торговое наименование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97E" w:rsidRPr="003B3184" w:rsidRDefault="0036797E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Шығару нысаны     Форма выпуска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97E" w:rsidRPr="003B3184" w:rsidRDefault="0036797E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Өлшем бірлігі    Единица измерения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97E" w:rsidRPr="003B3184" w:rsidRDefault="0036797E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Саны Количество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97E" w:rsidRDefault="0036797E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Бағасы ,тенге </w:t>
            </w:r>
          </w:p>
          <w:p w:rsidR="0036797E" w:rsidRPr="003B3184" w:rsidRDefault="0036797E" w:rsidP="007E4EB5">
            <w:pPr>
              <w:spacing w:after="0" w:line="240" w:lineRule="auto"/>
              <w:ind w:right="-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Це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в тенге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97E" w:rsidRDefault="0036797E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рілген с</w:t>
            </w: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омасы 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   </w:t>
            </w:r>
          </w:p>
          <w:p w:rsidR="0036797E" w:rsidRPr="003B3184" w:rsidRDefault="0036797E" w:rsidP="00F01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Выделенная сумма </w:t>
            </w: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тенге</w:t>
            </w:r>
          </w:p>
        </w:tc>
      </w:tr>
      <w:tr w:rsidR="001C73E1" w:rsidRPr="003B3184" w:rsidTr="0036797E">
        <w:trPr>
          <w:tblCellSpacing w:w="15" w:type="dxa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3E1" w:rsidRPr="003B3184" w:rsidRDefault="001C73E1" w:rsidP="001C7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3E1" w:rsidRPr="00DB6136" w:rsidRDefault="001C73E1" w:rsidP="001C73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5942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</w:rPr>
              <w:t>С</w:t>
            </w:r>
            <w:r w:rsidRPr="00B03FE1">
              <w:rPr>
                <w:rFonts w:ascii="Times New Roman" w:hAnsi="Times New Roman"/>
              </w:rPr>
              <w:t>месь четвертичных аммонийных соединений</w:t>
            </w:r>
            <w:r>
              <w:rPr>
                <w:rFonts w:ascii="Times New Roman" w:hAnsi="Times New Roman"/>
              </w:rPr>
              <w:t>.</w:t>
            </w:r>
          </w:p>
          <w:p w:rsidR="001C73E1" w:rsidRDefault="001C73E1" w:rsidP="001C73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B03FE1">
              <w:rPr>
                <w:rFonts w:ascii="Times New Roman" w:hAnsi="Times New Roman"/>
              </w:rPr>
              <w:t>ензалкониумхлорид 6,0 %, дидецилдиметиламмониум хлорид 2,0 %) и глутаровый альдегид 8,0 %; изопропанол, неионогенное поверхностно-активное вещество, ингибитор коррозии, отдушка, вода</w:t>
            </w:r>
            <w:r>
              <w:rPr>
                <w:rFonts w:ascii="Times New Roman" w:hAnsi="Times New Roman"/>
              </w:rPr>
              <w:t>.</w:t>
            </w:r>
          </w:p>
          <w:p w:rsidR="001C73E1" w:rsidRDefault="001C73E1" w:rsidP="001C73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3FE1">
              <w:rPr>
                <w:rFonts w:ascii="Times New Roman" w:hAnsi="Times New Roman"/>
              </w:rPr>
              <w:t>Растворы средства при однократном нанесении на кожу не оказывают местно-раздражающего действия, а при многократных нанесениях отмечается уплотнение и сухость кожи.</w:t>
            </w:r>
          </w:p>
          <w:p w:rsidR="001C73E1" w:rsidRPr="00B03FE1" w:rsidRDefault="001C73E1" w:rsidP="001C73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136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О</w:t>
            </w:r>
            <w:r w:rsidRPr="00B03FE1">
              <w:rPr>
                <w:rFonts w:ascii="Times New Roman" w:hAnsi="Times New Roman"/>
              </w:rPr>
              <w:t>тносится к 3 классу умеренно опасных веществ при введении в желудок и к</w:t>
            </w:r>
          </w:p>
          <w:p w:rsidR="001C73E1" w:rsidRPr="00B03FE1" w:rsidRDefault="001C73E1" w:rsidP="001C73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3FE1">
              <w:rPr>
                <w:rFonts w:ascii="Times New Roman" w:hAnsi="Times New Roman"/>
              </w:rPr>
              <w:t>4   классу  малоопасных  соединений  при  нанесении  на  кожу;  умеренно</w:t>
            </w:r>
          </w:p>
          <w:p w:rsidR="001C73E1" w:rsidRPr="00B03FE1" w:rsidRDefault="001C73E1" w:rsidP="001C73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3FE1">
              <w:rPr>
                <w:rFonts w:ascii="Times New Roman" w:hAnsi="Times New Roman"/>
              </w:rPr>
              <w:t>токсично при введении в брюшную полость, оказывает умеренное местно-</w:t>
            </w:r>
          </w:p>
          <w:p w:rsidR="001C73E1" w:rsidRPr="00B03FE1" w:rsidRDefault="001C73E1" w:rsidP="001C73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3FE1">
              <w:rPr>
                <w:rFonts w:ascii="Times New Roman" w:hAnsi="Times New Roman"/>
              </w:rPr>
              <w:t>раздражающее действие на кожу и выраженное - на слизистые оболочки</w:t>
            </w:r>
          </w:p>
          <w:p w:rsidR="001C73E1" w:rsidRDefault="001C73E1" w:rsidP="001C73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3FE1">
              <w:rPr>
                <w:rFonts w:ascii="Times New Roman" w:hAnsi="Times New Roman"/>
              </w:rPr>
              <w:t>глаз, обладает сенсибилизирующим действием.</w:t>
            </w:r>
          </w:p>
          <w:p w:rsidR="001C73E1" w:rsidRDefault="001C73E1" w:rsidP="001C73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BA79FA">
              <w:rPr>
                <w:rFonts w:ascii="Times New Roman" w:hAnsi="Times New Roman"/>
              </w:rPr>
              <w:t>ладает антимикробной активностью в отношении различных грамотрицательных и грамположительных бактерий, в том числе микобактерий туберкулеза, вирусов, грибов, спор.</w:t>
            </w:r>
          </w:p>
          <w:p w:rsidR="001C73E1" w:rsidRDefault="001C73E1" w:rsidP="001C73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BA79FA">
              <w:rPr>
                <w:rFonts w:ascii="Times New Roman" w:hAnsi="Times New Roman"/>
              </w:rPr>
              <w:t xml:space="preserve">ля дезинфекции различных объектов используют растворы в концентрациях 0,1-4,0% по препарату. Поверхности в помещениях (пол, стены и др.), жесткую мебель, поверхности приборов, аппаратов протирают ветошью, смоченной в растворе средства. Санитарно-техническое оборудование (ванны, раковины, унитазы и др.), резиновые коврики обрабатывают раствором средства с помощью щетки или ерша, по окончании дезинфекции промывают водой. Резиновые коврики можно обеззараживать </w:t>
            </w:r>
            <w:r w:rsidRPr="00BA79FA">
              <w:rPr>
                <w:rFonts w:ascii="Times New Roman" w:hAnsi="Times New Roman"/>
              </w:rPr>
              <w:lastRenderedPageBreak/>
              <w:t>способом погружения. Помещение проветривают в течение 60 мин. Уборочный материал полностью погружают в раствор средства. По окончании дезинфекции его тщательно прополаскивают.</w:t>
            </w:r>
          </w:p>
          <w:p w:rsidR="001C73E1" w:rsidRPr="00DB6136" w:rsidRDefault="001C73E1" w:rsidP="001C73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BA79FA">
              <w:rPr>
                <w:rFonts w:ascii="Times New Roman" w:hAnsi="Times New Roman"/>
              </w:rPr>
              <w:t>ля дезинфекции поверхностей в помещениях, жесткой мебели, поверхностей приборов и аппаратов, санитарно-технического оборудования и уборочного инвентаря, предметов ухода за больными в лечебно-профилактических учреждениях. для проведения генеральных уборок; для дезинфекции изделий медицинского назначения, в том числе хирургических и стоматологических инструментов, жестких и гибких эндоскопов, инструментов к ним; для дезинфекции высокого уровня (ДВУ) эндоскопов; для стерилизации изделий медицинского назначения, в том числе хирургических и стоматологических инструментов, жестких и гибких эндоскопов, инструментов к ним.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3E1" w:rsidRPr="003B3184" w:rsidRDefault="001C73E1" w:rsidP="001C7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lastRenderedPageBreak/>
              <w:t xml:space="preserve">Флакон 1 л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3E1" w:rsidRPr="003B3184" w:rsidRDefault="001C73E1" w:rsidP="001C7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3E1" w:rsidRPr="003B3184" w:rsidRDefault="001C73E1" w:rsidP="001C7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3E1" w:rsidRPr="003B3184" w:rsidRDefault="001C73E1" w:rsidP="001C7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5590,00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3E1" w:rsidRDefault="001C73E1" w:rsidP="001C7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279500,00</w:t>
            </w:r>
          </w:p>
        </w:tc>
      </w:tr>
      <w:tr w:rsidR="002C4D11" w:rsidRPr="003B3184" w:rsidTr="0036797E">
        <w:trPr>
          <w:tblCellSpacing w:w="15" w:type="dxa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D11" w:rsidRPr="002C4D11" w:rsidRDefault="002C4D11" w:rsidP="001C7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2</w:t>
            </w:r>
          </w:p>
        </w:tc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D11" w:rsidRPr="00733744" w:rsidRDefault="002C4D11" w:rsidP="002C4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733744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Готовый к применению раствор для проведения экстренной дезинфекции. </w:t>
            </w:r>
            <w:r w:rsidRPr="00733744">
              <w:rPr>
                <w:rFonts w:ascii="Times New Roman" w:eastAsia="Times New Roman" w:hAnsi="Times New Roman"/>
                <w:lang w:eastAsia="ru-RU"/>
              </w:rPr>
              <w:t>средство представляет собой прозрачную жидкость от бесцветного до желтоватого цвета с характерным запахом.</w:t>
            </w:r>
          </w:p>
          <w:p w:rsidR="002C4D11" w:rsidRDefault="002C4D11" w:rsidP="002C4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- </w:t>
            </w:r>
            <w:r w:rsidRPr="00733744">
              <w:rPr>
                <w:rFonts w:ascii="Times New Roman" w:eastAsia="Times New Roman" w:hAnsi="Times New Roman"/>
                <w:lang w:eastAsia="ru-RU"/>
              </w:rPr>
              <w:t xml:space="preserve">для экстренной дезинфекции различных поверхностей в помещениях, жесткой мебели, предметов обстановки, поверхностей аппаратов, приборов, санитарно-технического оборудования в лечебно-профилактических учреждениях; </w:t>
            </w:r>
          </w:p>
          <w:p w:rsidR="002C4D11" w:rsidRPr="00733744" w:rsidRDefault="002C4D11" w:rsidP="002C4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733744">
              <w:rPr>
                <w:rFonts w:ascii="Times New Roman" w:eastAsia="Times New Roman" w:hAnsi="Times New Roman"/>
                <w:lang w:eastAsia="ru-RU"/>
              </w:rPr>
              <w:t>на санитарном транспорте;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33744">
              <w:rPr>
                <w:rFonts w:ascii="Times New Roman" w:eastAsia="Times New Roman" w:hAnsi="Times New Roman"/>
                <w:lang w:eastAsia="ru-RU"/>
              </w:rPr>
              <w:t>для экстренной дезинфекции различных поверхностей в помещениях, жесткой мебели, предметов обстановки, поверхностей аппаратов, приборов, санитарно-технического оборудования на предприятиях общественного питания, продовольственной торговли, биотехнологических и фармацевтических предприятиях (кроме помещений класса А-стерильных), потребительских рынках, коммунальных объектах, гостиницах, общежитиях, бассейнах, банях, саунах, местах массового скопления людей;</w:t>
            </w:r>
          </w:p>
          <w:p w:rsidR="002C4D11" w:rsidRPr="00733744" w:rsidRDefault="002C4D11" w:rsidP="002C4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733744">
              <w:rPr>
                <w:rFonts w:ascii="Times New Roman" w:eastAsia="Times New Roman" w:hAnsi="Times New Roman"/>
                <w:lang w:eastAsia="ru-RU"/>
              </w:rPr>
              <w:t xml:space="preserve">для экстренной дезинфекции помещений, оборудования парикмахерских, массажных и </w:t>
            </w:r>
            <w:r w:rsidRPr="00733744">
              <w:rPr>
                <w:rFonts w:ascii="Times New Roman" w:eastAsia="Times New Roman" w:hAnsi="Times New Roman"/>
                <w:lang w:eastAsia="ru-RU"/>
              </w:rPr>
              <w:lastRenderedPageBreak/>
              <w:t>косметических салонов, салонов красоты, прачечных, клубов, санпропускников и других объектов сферы обслуживания населения;</w:t>
            </w:r>
          </w:p>
          <w:p w:rsidR="002C4D11" w:rsidRPr="00733744" w:rsidRDefault="002C4D11" w:rsidP="002C4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733744">
              <w:rPr>
                <w:rFonts w:ascii="Times New Roman" w:eastAsia="Times New Roman" w:hAnsi="Times New Roman"/>
                <w:lang w:eastAsia="ru-RU"/>
              </w:rPr>
              <w:t>для дезинфекции резиновых ковриков, обуви с целью профилактики инфекций грибковой этиологии (дерматофитии).</w:t>
            </w:r>
          </w:p>
          <w:p w:rsidR="002C4D11" w:rsidRPr="00733744" w:rsidRDefault="002C4D11" w:rsidP="002C4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shd w:val="clear" w:color="auto" w:fill="FFFFFF"/>
                <w:lang w:val="kk-KZ" w:eastAsia="ru-RU"/>
              </w:rPr>
              <w:t>С</w:t>
            </w:r>
            <w:r w:rsidRPr="00733744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пирт пропиловый, спирт изопропиловый, глутаровый альдегид, полигексаметиленбигуанида гидрохлорид, вода.</w:t>
            </w:r>
          </w:p>
          <w:p w:rsidR="002C4D11" w:rsidRPr="00733744" w:rsidRDefault="002C4D11" w:rsidP="002C4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733744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Ср</w:t>
            </w:r>
            <w:r w:rsidRPr="00733744">
              <w:rPr>
                <w:rFonts w:ascii="Times New Roman" w:eastAsia="Times New Roman" w:hAnsi="Times New Roman"/>
                <w:lang w:eastAsia="ru-RU"/>
              </w:rPr>
              <w:t>едство применяют способом орошения с расстояния не менее 30 см с обязательным использованием средств индивидуальной защиты кожи рук, глаз и органов дыхания в отсутствии людей.</w:t>
            </w:r>
          </w:p>
          <w:p w:rsidR="002C4D11" w:rsidRPr="00733744" w:rsidRDefault="002C4D11" w:rsidP="002C4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С</w:t>
            </w:r>
            <w:r w:rsidRPr="00733744">
              <w:rPr>
                <w:rFonts w:ascii="Times New Roman" w:eastAsia="Times New Roman" w:hAnsi="Times New Roman"/>
                <w:lang w:eastAsia="ru-RU"/>
              </w:rPr>
              <w:t>редство вызывает гибель грамположительных и грамотрицательных бактерий, в том числе возбудителей внутрибольничных инфекций, микобактерий туберкулеза, грибов (включая дрожжеподобные грибы рода Кандида и дерматофитии), вирусов (гепатит В, ВИЧ, полиомиелит).</w:t>
            </w:r>
          </w:p>
          <w:p w:rsidR="002C4D11" w:rsidRPr="00733744" w:rsidRDefault="002C4D11" w:rsidP="002C4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733744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флаконы 500 мл, 750мл с распылителем типа «Триггер», 1л</w:t>
            </w:r>
          </w:p>
          <w:p w:rsidR="002C4D11" w:rsidRPr="00595942" w:rsidRDefault="002C4D11" w:rsidP="002C4D1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D11" w:rsidRPr="002C4D11" w:rsidRDefault="002C4D11" w:rsidP="001C73E1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Флакон 1 литр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D11" w:rsidRPr="002C4D11" w:rsidRDefault="002C4D11" w:rsidP="001C7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литр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D11" w:rsidRPr="002C4D11" w:rsidRDefault="002C4D11" w:rsidP="001C7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D11" w:rsidRPr="002C4D11" w:rsidRDefault="002C4D11" w:rsidP="001C7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3000,00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D11" w:rsidRPr="002C4D11" w:rsidRDefault="002C4D11" w:rsidP="001C7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90000,00</w:t>
            </w:r>
          </w:p>
        </w:tc>
      </w:tr>
      <w:tr w:rsidR="00087D8D" w:rsidRPr="003B3184" w:rsidTr="0036797E">
        <w:trPr>
          <w:tblCellSpacing w:w="15" w:type="dxa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D8D" w:rsidRPr="003B3184" w:rsidRDefault="00087D8D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D8D" w:rsidRPr="003B3184" w:rsidRDefault="000B59DB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D8D" w:rsidRPr="003B3184" w:rsidRDefault="00087D8D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D8D" w:rsidRPr="003B3184" w:rsidRDefault="00087D8D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D8D" w:rsidRPr="003B3184" w:rsidRDefault="00087D8D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D8D" w:rsidRPr="003B3184" w:rsidRDefault="00087D8D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D8D" w:rsidRPr="002C4D11" w:rsidRDefault="002C4D11" w:rsidP="00170B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369500,00</w:t>
            </w:r>
            <w:bookmarkStart w:id="0" w:name="_GoBack"/>
            <w:bookmarkEnd w:id="0"/>
          </w:p>
        </w:tc>
      </w:tr>
    </w:tbl>
    <w:p w:rsidR="00D564FF" w:rsidRPr="00D564FF" w:rsidRDefault="00D564FF" w:rsidP="00F01F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D564FF" w:rsidRPr="00D564FF" w:rsidSect="007E4EB5">
      <w:pgSz w:w="16838" w:h="11906" w:orient="landscape" w:code="9"/>
      <w:pgMar w:top="567" w:right="962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8DB" w:rsidRDefault="002C18DB" w:rsidP="00E826F3">
      <w:pPr>
        <w:spacing w:after="0" w:line="240" w:lineRule="auto"/>
      </w:pPr>
      <w:r>
        <w:separator/>
      </w:r>
    </w:p>
  </w:endnote>
  <w:endnote w:type="continuationSeparator" w:id="0">
    <w:p w:rsidR="002C18DB" w:rsidRDefault="002C18DB" w:rsidP="00E82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8DB" w:rsidRDefault="002C18DB" w:rsidP="00E826F3">
      <w:pPr>
        <w:spacing w:after="0" w:line="240" w:lineRule="auto"/>
      </w:pPr>
      <w:r>
        <w:separator/>
      </w:r>
    </w:p>
  </w:footnote>
  <w:footnote w:type="continuationSeparator" w:id="0">
    <w:p w:rsidR="002C18DB" w:rsidRDefault="002C18DB" w:rsidP="00E826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27"/>
    <w:rsid w:val="00006E7C"/>
    <w:rsid w:val="00031EC5"/>
    <w:rsid w:val="00087D8D"/>
    <w:rsid w:val="00092484"/>
    <w:rsid w:val="000B2B4C"/>
    <w:rsid w:val="000B59DB"/>
    <w:rsid w:val="000D393D"/>
    <w:rsid w:val="000F1539"/>
    <w:rsid w:val="000F5187"/>
    <w:rsid w:val="001105D0"/>
    <w:rsid w:val="00114F87"/>
    <w:rsid w:val="001567F2"/>
    <w:rsid w:val="00170BDA"/>
    <w:rsid w:val="00185C99"/>
    <w:rsid w:val="00194ECC"/>
    <w:rsid w:val="001B2FC8"/>
    <w:rsid w:val="001C73E1"/>
    <w:rsid w:val="00217DD3"/>
    <w:rsid w:val="0023352A"/>
    <w:rsid w:val="00250234"/>
    <w:rsid w:val="00274DF1"/>
    <w:rsid w:val="002813E2"/>
    <w:rsid w:val="00294FF8"/>
    <w:rsid w:val="002B4182"/>
    <w:rsid w:val="002C028A"/>
    <w:rsid w:val="002C18DB"/>
    <w:rsid w:val="002C4D11"/>
    <w:rsid w:val="002D0D32"/>
    <w:rsid w:val="00304FC7"/>
    <w:rsid w:val="00321773"/>
    <w:rsid w:val="0036797E"/>
    <w:rsid w:val="0039121E"/>
    <w:rsid w:val="003A29B4"/>
    <w:rsid w:val="003B3184"/>
    <w:rsid w:val="003D29A6"/>
    <w:rsid w:val="003F4048"/>
    <w:rsid w:val="00404A38"/>
    <w:rsid w:val="0041277D"/>
    <w:rsid w:val="00435AD6"/>
    <w:rsid w:val="00465BAC"/>
    <w:rsid w:val="00482BB0"/>
    <w:rsid w:val="004A07CF"/>
    <w:rsid w:val="004A0FCD"/>
    <w:rsid w:val="004E112D"/>
    <w:rsid w:val="004F2716"/>
    <w:rsid w:val="00513579"/>
    <w:rsid w:val="0051578A"/>
    <w:rsid w:val="00525795"/>
    <w:rsid w:val="00580254"/>
    <w:rsid w:val="005B6058"/>
    <w:rsid w:val="005F4C97"/>
    <w:rsid w:val="005F5E42"/>
    <w:rsid w:val="00601B08"/>
    <w:rsid w:val="00604F94"/>
    <w:rsid w:val="00647EEC"/>
    <w:rsid w:val="006877A2"/>
    <w:rsid w:val="006B4A63"/>
    <w:rsid w:val="006C1B68"/>
    <w:rsid w:val="006C7D2B"/>
    <w:rsid w:val="00700C74"/>
    <w:rsid w:val="00723F64"/>
    <w:rsid w:val="007714A6"/>
    <w:rsid w:val="00775638"/>
    <w:rsid w:val="00776A58"/>
    <w:rsid w:val="00785BD2"/>
    <w:rsid w:val="00786E2C"/>
    <w:rsid w:val="007D2FC4"/>
    <w:rsid w:val="007D332E"/>
    <w:rsid w:val="007E4EB5"/>
    <w:rsid w:val="00800F0D"/>
    <w:rsid w:val="008042A6"/>
    <w:rsid w:val="00844D95"/>
    <w:rsid w:val="00845939"/>
    <w:rsid w:val="00852A2A"/>
    <w:rsid w:val="008B6EAA"/>
    <w:rsid w:val="008C4130"/>
    <w:rsid w:val="008F64D9"/>
    <w:rsid w:val="009107D1"/>
    <w:rsid w:val="00916E80"/>
    <w:rsid w:val="00917E68"/>
    <w:rsid w:val="009223A4"/>
    <w:rsid w:val="0093139A"/>
    <w:rsid w:val="0093799A"/>
    <w:rsid w:val="0094316B"/>
    <w:rsid w:val="00943D24"/>
    <w:rsid w:val="0096013C"/>
    <w:rsid w:val="00967E90"/>
    <w:rsid w:val="009718BA"/>
    <w:rsid w:val="00972695"/>
    <w:rsid w:val="00994E35"/>
    <w:rsid w:val="009B5424"/>
    <w:rsid w:val="009B7E64"/>
    <w:rsid w:val="009E32C0"/>
    <w:rsid w:val="00A00B06"/>
    <w:rsid w:val="00A176E7"/>
    <w:rsid w:val="00A2209B"/>
    <w:rsid w:val="00A316E7"/>
    <w:rsid w:val="00A50C53"/>
    <w:rsid w:val="00A67BAE"/>
    <w:rsid w:val="00A705AA"/>
    <w:rsid w:val="00A73987"/>
    <w:rsid w:val="00A8512B"/>
    <w:rsid w:val="00A96FEE"/>
    <w:rsid w:val="00AA1405"/>
    <w:rsid w:val="00AC2F7E"/>
    <w:rsid w:val="00AC33B7"/>
    <w:rsid w:val="00AD22F6"/>
    <w:rsid w:val="00AD4CEB"/>
    <w:rsid w:val="00B057C2"/>
    <w:rsid w:val="00B23851"/>
    <w:rsid w:val="00B36CF5"/>
    <w:rsid w:val="00B62C8E"/>
    <w:rsid w:val="00B92C4C"/>
    <w:rsid w:val="00BC1627"/>
    <w:rsid w:val="00BC18B6"/>
    <w:rsid w:val="00BC5E4F"/>
    <w:rsid w:val="00BE1440"/>
    <w:rsid w:val="00C131F2"/>
    <w:rsid w:val="00C17574"/>
    <w:rsid w:val="00C612B0"/>
    <w:rsid w:val="00C80B7F"/>
    <w:rsid w:val="00C84723"/>
    <w:rsid w:val="00D0621D"/>
    <w:rsid w:val="00D23233"/>
    <w:rsid w:val="00D24DF2"/>
    <w:rsid w:val="00D564FF"/>
    <w:rsid w:val="00D72AF3"/>
    <w:rsid w:val="00D865AD"/>
    <w:rsid w:val="00DB0848"/>
    <w:rsid w:val="00DC0425"/>
    <w:rsid w:val="00DE5B2B"/>
    <w:rsid w:val="00E61302"/>
    <w:rsid w:val="00E826F3"/>
    <w:rsid w:val="00E91F53"/>
    <w:rsid w:val="00E922B6"/>
    <w:rsid w:val="00EF4CDC"/>
    <w:rsid w:val="00F01F62"/>
    <w:rsid w:val="00F02A49"/>
    <w:rsid w:val="00F02E03"/>
    <w:rsid w:val="00F341EC"/>
    <w:rsid w:val="00F411F4"/>
    <w:rsid w:val="00F464E7"/>
    <w:rsid w:val="00F9078E"/>
    <w:rsid w:val="00FA426E"/>
    <w:rsid w:val="00FB19BF"/>
    <w:rsid w:val="00FC63A6"/>
    <w:rsid w:val="00FE26FB"/>
    <w:rsid w:val="00FE7C23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B27AD"/>
  <w15:docId w15:val="{8E4CCC2E-D93E-4A7C-848F-E8443C9D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627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564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B31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3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B31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E82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26F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82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26F3"/>
    <w:rPr>
      <w:rFonts w:ascii="Calibri" w:eastAsia="Calibri" w:hAnsi="Calibri" w:cs="Times New Roman"/>
    </w:rPr>
  </w:style>
  <w:style w:type="paragraph" w:customStyle="1" w:styleId="bodytext">
    <w:name w:val="bodytext"/>
    <w:basedOn w:val="a"/>
    <w:rsid w:val="00DB0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274DF1"/>
    <w:rPr>
      <w:color w:val="0000FF"/>
      <w:u w:val="single"/>
    </w:rPr>
  </w:style>
  <w:style w:type="character" w:customStyle="1" w:styleId="FontStyle18">
    <w:name w:val="Font Style18"/>
    <w:uiPriority w:val="99"/>
    <w:rsid w:val="00A67BAE"/>
    <w:rPr>
      <w:rFonts w:ascii="Arial" w:hAnsi="Arial"/>
      <w:color w:val="000000"/>
      <w:sz w:val="20"/>
    </w:rPr>
  </w:style>
  <w:style w:type="paragraph" w:customStyle="1" w:styleId="Iauiue1">
    <w:name w:val="Iau?iue1"/>
    <w:rsid w:val="00844D95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0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4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B1D05-EFD2-4C02-9DE1-6897C6DF6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38</cp:revision>
  <dcterms:created xsi:type="dcterms:W3CDTF">2018-02-15T08:47:00Z</dcterms:created>
  <dcterms:modified xsi:type="dcterms:W3CDTF">2019-02-11T07:04:00Z</dcterms:modified>
</cp:coreProperties>
</file>