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B7335" w:rsidRPr="00DB7335" w:rsidTr="00613FA0">
        <w:trPr>
          <w:gridAfter w:val="1"/>
          <w:wAfter w:w="3375" w:type="dxa"/>
          <w:tblCellSpacing w:w="15" w:type="dxa"/>
        </w:trPr>
        <w:tc>
          <w:tcPr>
            <w:tcW w:w="3420" w:type="dxa"/>
            <w:vAlign w:val="center"/>
          </w:tcPr>
          <w:p w:rsidR="00DB7335" w:rsidRPr="00DB7335" w:rsidRDefault="00DB7335" w:rsidP="00DB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7335" w:rsidRPr="00DB7335" w:rsidTr="00DB733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B7335" w:rsidRPr="00DB7335" w:rsidRDefault="00DB7335" w:rsidP="00DB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3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B7335" w:rsidRPr="00DB7335" w:rsidRDefault="00DB7335" w:rsidP="00DB7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z114"/>
            <w:bookmarkEnd w:id="0"/>
          </w:p>
        </w:tc>
      </w:tr>
    </w:tbl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z115"/>
      <w:bookmarkEnd w:id="1"/>
      <w:r w:rsidRPr="00DB73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                                Типовой договор закупа</w:t>
      </w:r>
      <w:r w:rsidR="005745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</w:t>
      </w:r>
    </w:p>
    <w:p w:rsid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</w:t>
      </w:r>
      <w:proofErr w:type="spellStart"/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>г.Усть-Каменогорск</w:t>
      </w:r>
      <w:proofErr w:type="spellEnd"/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"___"</w:t>
      </w:r>
      <w:r w:rsidR="00262C8E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7D6D00">
        <w:rPr>
          <w:rFonts w:ascii="Times New Roman" w:eastAsia="Times New Roman" w:hAnsi="Times New Roman"/>
          <w:sz w:val="24"/>
          <w:szCs w:val="24"/>
          <w:lang w:eastAsia="ru-RU"/>
        </w:rPr>
        <w:t xml:space="preserve"> 2020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(Местонахождение)</w:t>
      </w:r>
    </w:p>
    <w:p w:rsidR="00DB7335" w:rsidRPr="00DB7335" w:rsidRDefault="00434D56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34D56">
        <w:rPr>
          <w:rFonts w:ascii="Times New Roman" w:hAnsi="Times New Roman"/>
          <w:sz w:val="24"/>
          <w:szCs w:val="24"/>
        </w:rPr>
        <w:t>Коммунальное государственное предприятие на праве хозяйственного ведения   «Детская стоматологическая поликлиника города Усть-Каменогорска</w:t>
      </w:r>
      <w:r w:rsidRPr="00434D56">
        <w:rPr>
          <w:rFonts w:ascii="Times New Roman" w:hAnsi="Times New Roman"/>
          <w:sz w:val="24"/>
          <w:szCs w:val="24"/>
          <w:lang w:val="kk-KZ"/>
        </w:rPr>
        <w:t>» Управления Здравоохранения  ВКО</w:t>
      </w:r>
      <w:r w:rsidRPr="00434D56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434D56">
        <w:rPr>
          <w:rFonts w:ascii="Times New Roman" w:hAnsi="Times New Roman"/>
          <w:b/>
          <w:sz w:val="24"/>
          <w:szCs w:val="24"/>
        </w:rPr>
        <w:t>«Заказчик»</w:t>
      </w:r>
      <w:r w:rsidRPr="00434D56">
        <w:rPr>
          <w:rFonts w:ascii="Times New Roman" w:hAnsi="Times New Roman"/>
          <w:sz w:val="24"/>
          <w:szCs w:val="24"/>
        </w:rPr>
        <w:t xml:space="preserve">, в  лице главного врача </w:t>
      </w:r>
      <w:proofErr w:type="spellStart"/>
      <w:r w:rsidRPr="00434D56">
        <w:rPr>
          <w:rFonts w:ascii="Times New Roman" w:hAnsi="Times New Roman"/>
          <w:sz w:val="24"/>
          <w:szCs w:val="24"/>
        </w:rPr>
        <w:t>Имашпаева</w:t>
      </w:r>
      <w:proofErr w:type="spellEnd"/>
      <w:r w:rsidRPr="00434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4D56">
        <w:rPr>
          <w:rFonts w:ascii="Times New Roman" w:hAnsi="Times New Roman"/>
          <w:sz w:val="24"/>
          <w:szCs w:val="24"/>
        </w:rPr>
        <w:t>Макамбета</w:t>
      </w:r>
      <w:proofErr w:type="spellEnd"/>
      <w:r w:rsidRPr="00434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4D56">
        <w:rPr>
          <w:rFonts w:ascii="Times New Roman" w:hAnsi="Times New Roman"/>
          <w:sz w:val="24"/>
          <w:szCs w:val="24"/>
        </w:rPr>
        <w:t>Ашановича</w:t>
      </w:r>
      <w:proofErr w:type="spellEnd"/>
      <w:r w:rsidRPr="00434D56">
        <w:rPr>
          <w:rFonts w:ascii="Times New Roman" w:hAnsi="Times New Roman"/>
          <w:b/>
          <w:sz w:val="24"/>
          <w:szCs w:val="24"/>
        </w:rPr>
        <w:t>,</w:t>
      </w:r>
      <w:r w:rsidRPr="00434D56">
        <w:rPr>
          <w:rFonts w:ascii="Times New Roman" w:hAnsi="Times New Roman"/>
          <w:sz w:val="24"/>
          <w:szCs w:val="24"/>
        </w:rPr>
        <w:t xml:space="preserve"> действующего  на основании Устава, </w:t>
      </w:r>
      <w:r w:rsidRPr="00434D56">
        <w:rPr>
          <w:rFonts w:ascii="Times New Roman" w:hAnsi="Times New Roman"/>
          <w:color w:val="000000"/>
          <w:sz w:val="24"/>
          <w:szCs w:val="24"/>
        </w:rPr>
        <w:t>с одной стороны и  «</w:t>
      </w:r>
      <w:r w:rsidRPr="00434D56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434D56">
        <w:rPr>
          <w:rFonts w:ascii="Times New Roman" w:hAnsi="Times New Roman"/>
          <w:color w:val="000000"/>
          <w:sz w:val="24"/>
          <w:szCs w:val="24"/>
        </w:rPr>
        <w:t xml:space="preserve">, именуемый в дальнейшем «Поставщик», </w:t>
      </w:r>
      <w:r w:rsidRPr="00434D56">
        <w:rPr>
          <w:rFonts w:ascii="Times New Roman" w:hAnsi="Times New Roman"/>
          <w:sz w:val="24"/>
          <w:szCs w:val="24"/>
        </w:rPr>
        <w:t xml:space="preserve">в лице  </w:t>
      </w:r>
      <w:r w:rsidR="005F4E42">
        <w:rPr>
          <w:rFonts w:ascii="Times New Roman" w:hAnsi="Times New Roman"/>
          <w:sz w:val="24"/>
          <w:szCs w:val="24"/>
        </w:rPr>
        <w:t>______________</w:t>
      </w:r>
      <w:r w:rsidRPr="00434D56">
        <w:rPr>
          <w:rFonts w:ascii="Times New Roman" w:hAnsi="Times New Roman"/>
          <w:sz w:val="24"/>
          <w:szCs w:val="24"/>
        </w:rPr>
        <w:t xml:space="preserve"> действующий  на основании  </w:t>
      </w:r>
      <w:r w:rsidR="005F4E42">
        <w:rPr>
          <w:rFonts w:ascii="Times New Roman" w:hAnsi="Times New Roman"/>
          <w:sz w:val="24"/>
          <w:szCs w:val="24"/>
        </w:rPr>
        <w:t>____</w:t>
      </w:r>
      <w:r w:rsidRPr="00434D56">
        <w:rPr>
          <w:rFonts w:ascii="Times New Roman" w:hAnsi="Times New Roman"/>
          <w:sz w:val="24"/>
          <w:szCs w:val="24"/>
        </w:rPr>
        <w:t xml:space="preserve"> с другой 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с другой стороны, на основании </w:t>
      </w:r>
      <w:hyperlink r:id="rId6" w:anchor="z7" w:history="1">
        <w:r w:rsidR="00DB7335" w:rsidRPr="00434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Правил</w:t>
        </w:r>
      </w:hyperlink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и проведения закупа лекарственных средств,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профилактических (иммунобиологических, диагностических, дезинфицирующих) препаратов, изделий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>медицинского назначения и медицинской техники по оказанию гарантированного объема бесплатной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>медицинской помощи и медицинской помощи в системе обязательного социального медицинского страхования,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>утвержденных постановлением Правительства Республики Казахстан от 30 октября 2009 года № 1729 и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протокола об итогах закупа способом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запроса ценовых предложении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 (указать способ) по закупу (предмет закупа)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«Лекарственные средства и изделия медицинского назначения»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63C2F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563C2F" w:rsidRPr="00563C2F">
        <w:rPr>
          <w:rFonts w:ascii="Times New Roman" w:eastAsia="Times New Roman" w:hAnsi="Times New Roman"/>
          <w:b/>
          <w:sz w:val="24"/>
          <w:szCs w:val="24"/>
          <w:lang w:eastAsia="ru-RU"/>
        </w:rPr>
        <w:t>объявлению №</w:t>
      </w:r>
      <w:r w:rsidR="00563C2F">
        <w:rPr>
          <w:rFonts w:ascii="Times New Roman" w:eastAsia="Times New Roman" w:hAnsi="Times New Roman"/>
          <w:sz w:val="24"/>
          <w:szCs w:val="24"/>
          <w:lang w:eastAsia="ru-RU"/>
        </w:rPr>
        <w:t xml:space="preserve">___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прошедшего в году </w:t>
      </w:r>
      <w:r w:rsidR="007D6D00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 № _______ от "___" __________ _____ года заключили настоящий Договор закупа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>(далее – Договор) и пришли к соглашению о нижеследующем: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1. Поставщик обязуется поставить товар в соответствии с условиями Договора, в количестве и качестве,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>определенных в приложениях к настоящему Договору, а Заказчик принять его и оплатить в соответствии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>с условиями Договора.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2. Общая стоимость товаров составляет (указать сумму цифрами и прописью) (далее – общая сумма договора).</w:t>
      </w:r>
    </w:p>
    <w:p w:rsidR="00DB7335" w:rsidRPr="00DB7335" w:rsidRDefault="00DB7335" w:rsidP="00F3196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3. В данном Договоре нижеперечисленные понятия будут иметь следующее толкование: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1) Договор – гражданско-правовой договор, заключенный между Заказчиком и Поставщиком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7" w:anchor="z7" w:history="1">
        <w:r w:rsidRPr="00DB733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и проведения закупа лекарственных средств, профилактических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(иммунобиологических, диагностических, дезинфицирующих) препаратов, изделий медицинского назначения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и медицинской техники, фармацевтических услуг по оказанию гарантированного объема бесплатной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медицинской помощи и медицинской помощи в системе обязательного социального медицинского страхования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и иными нормативными правовыми актами Республики Казахстан, зафиксированный в письменной форме,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подписанный сторонами со всеми приложениями и дополнениями к нему, а также со всей документацией,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на которую в договоре есть ссылки;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2) цена Договора означает цену, которая должна быть выплачена Заказчиком Поставщику в рамках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Договора за полное выполнение своих договорных обязательств;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3) товары - товары и сопутствующие услуги, которые Поставщик должен поставить Заказчику в рамках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Договора;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4) сопутствующие услуги - услуги, обеспечивающие поставку товаров, такие, например, как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транспортировка и страхование, и любые другие вспомогательные услуги, включающие, например, монтаж, пуск,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оказание технического содействия, обучение и другие подобного рода обязанности Поставщика,</w:t>
      </w:r>
      <w:r w:rsidR="00563C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предусмотренные данным Договором;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5) Заказчик – государственные органы, государственные учреждения, государственные предприятия и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акционерные общества, контрольный пакет акций которых принадлежит государству, а также аффилированные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 ними юридические лица;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6) Поставщик - физическое или юридическое лицо, выступающее в качестве контрагента Заказчика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в заключенном с ним Договоре о закупе и осуществляющее поставку товаров, указанных в условиях Договора.</w:t>
      </w:r>
    </w:p>
    <w:p w:rsidR="00DB7335" w:rsidRPr="00DB7335" w:rsidRDefault="00DB7335" w:rsidP="005F4E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          4. Перечисленные ниже документы и условия, оговоренные в них, образуют данный Договор и считаются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его неотъемлемой частью, а именно: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1) настоящий Договор;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2) перечень закупаемых товаров;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3) техническая спецификация;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4) обеспечение исполнения Договора (этот подпункт указывается, если в тендерной документации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предусматривается внесение обеспечения исполнения Договора).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       5. Форма оплаты </w:t>
      </w:r>
      <w:r w:rsidR="00563C2F">
        <w:rPr>
          <w:rFonts w:ascii="Times New Roman" w:eastAsia="Times New Roman" w:hAnsi="Times New Roman"/>
          <w:sz w:val="24"/>
          <w:szCs w:val="24"/>
          <w:lang w:eastAsia="ru-RU"/>
        </w:rPr>
        <w:t>безналичный расчет, способом перечисления на расчетный счет поставщика</w:t>
      </w:r>
    </w:p>
    <w:p w:rsidR="00563C2F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       6. Сроки выплат </w:t>
      </w:r>
      <w:r w:rsidR="00563C2F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</w:t>
      </w:r>
      <w:r w:rsidR="005F4E42">
        <w:rPr>
          <w:rFonts w:ascii="Times New Roman" w:eastAsia="Times New Roman" w:hAnsi="Times New Roman"/>
          <w:sz w:val="24"/>
          <w:szCs w:val="24"/>
          <w:lang w:eastAsia="ru-RU"/>
        </w:rPr>
        <w:t xml:space="preserve">30 тридцати </w:t>
      </w:r>
      <w:proofErr w:type="gramStart"/>
      <w:r w:rsidR="005F4E42">
        <w:rPr>
          <w:rFonts w:ascii="Times New Roman" w:eastAsia="Times New Roman" w:hAnsi="Times New Roman"/>
          <w:sz w:val="24"/>
          <w:szCs w:val="24"/>
          <w:lang w:eastAsia="ru-RU"/>
        </w:rPr>
        <w:t xml:space="preserve">банковских </w:t>
      </w:r>
      <w:r w:rsidR="00563C2F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</w:t>
      </w:r>
      <w:proofErr w:type="gramEnd"/>
      <w:r w:rsidR="00563C2F">
        <w:rPr>
          <w:rFonts w:ascii="Times New Roman" w:eastAsia="Times New Roman" w:hAnsi="Times New Roman"/>
          <w:sz w:val="24"/>
          <w:szCs w:val="24"/>
          <w:lang w:eastAsia="ru-RU"/>
        </w:rPr>
        <w:t xml:space="preserve"> со</w:t>
      </w:r>
      <w:r w:rsidR="005F4E42">
        <w:rPr>
          <w:rFonts w:ascii="Times New Roman" w:eastAsia="Times New Roman" w:hAnsi="Times New Roman"/>
          <w:sz w:val="24"/>
          <w:szCs w:val="24"/>
          <w:lang w:eastAsia="ru-RU"/>
        </w:rPr>
        <w:t>гласно выставленного счета, счет фактуры .</w:t>
      </w:r>
      <w:r w:rsidR="00563C2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DB7335" w:rsidRDefault="00563C2F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6.1.Сроки поставки товара: П</w:t>
      </w:r>
      <w:r w:rsidR="00EC550A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оставка товара и предоставление услуг должны осуществляться Поставщиком отдельными партиями в течение </w:t>
      </w:r>
      <w:r w:rsidR="005F4E4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C55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4E42">
        <w:rPr>
          <w:rFonts w:ascii="Times New Roman" w:eastAsia="Times New Roman" w:hAnsi="Times New Roman"/>
          <w:sz w:val="24"/>
          <w:szCs w:val="24"/>
          <w:lang w:eastAsia="ru-RU"/>
        </w:rPr>
        <w:t xml:space="preserve">пяти </w:t>
      </w:r>
      <w:r w:rsidR="00EC550A">
        <w:rPr>
          <w:rFonts w:ascii="Times New Roman" w:eastAsia="Times New Roman" w:hAnsi="Times New Roman"/>
          <w:sz w:val="24"/>
          <w:szCs w:val="24"/>
          <w:lang w:eastAsia="ru-RU"/>
        </w:rPr>
        <w:t xml:space="preserve"> календарных дней с момента получения заявки от Заказчика. Заявка может направлена </w:t>
      </w:r>
      <w:r w:rsidR="00EC550A" w:rsidRPr="00EC550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Поставщику</w:t>
      </w:r>
      <w:r w:rsidR="00EC550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посредством электронной почты, факсом или почтовым отправителем.</w:t>
      </w:r>
    </w:p>
    <w:p w:rsidR="00EC550A" w:rsidRPr="00DB7335" w:rsidRDefault="00EC550A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Доставка товара за счет Поставщика по адресу: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ВКО,г.Усть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-Каменогорск,улица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Бурова55 на место хранения   заказчика с 8.00.часов до 16.00 часов в рабочие дни.</w:t>
      </w:r>
    </w:p>
    <w:p w:rsidR="00EC550A" w:rsidRDefault="00DB7335" w:rsidP="00262C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</w:t>
      </w:r>
      <w:r w:rsidR="00262C8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.Необходимые документы, предшествующие оплате: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      1) </w:t>
      </w:r>
      <w:r w:rsidR="00EC550A">
        <w:rPr>
          <w:rFonts w:ascii="Times New Roman" w:eastAsia="Times New Roman" w:hAnsi="Times New Roman"/>
          <w:sz w:val="24"/>
          <w:szCs w:val="24"/>
          <w:lang w:eastAsia="ru-RU"/>
        </w:rPr>
        <w:t>накладная;</w:t>
      </w:r>
    </w:p>
    <w:p w:rsidR="00EC550A" w:rsidRDefault="00EC550A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2) счет-фактура</w:t>
      </w:r>
    </w:p>
    <w:p w:rsidR="00EC550A" w:rsidRDefault="00EC550A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3)акт приемки –передачи Товара</w:t>
      </w:r>
    </w:p>
    <w:p w:rsidR="00EC550A" w:rsidRDefault="00EC550A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4) счет к оплате</w:t>
      </w:r>
    </w:p>
    <w:p w:rsidR="00DB7335" w:rsidRPr="00DB7335" w:rsidRDefault="00EC550A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8. Товары, поставляемые в рамках данного Договора, должны соответствовать или быть выше стандартов,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7335" w:rsidRPr="00DB7335">
        <w:rPr>
          <w:rFonts w:ascii="Times New Roman" w:eastAsia="Times New Roman" w:hAnsi="Times New Roman"/>
          <w:sz w:val="24"/>
          <w:szCs w:val="24"/>
          <w:lang w:eastAsia="ru-RU"/>
        </w:rPr>
        <w:t>указанных в технической спецификации.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9. Поставщик не должен без предварительного письменного согласия Заказчика раскрывать кому-либо</w:t>
      </w:r>
      <w:r w:rsidR="00EC55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содержание Договора или какого-либо из его положений, а также технической документации, планов, чертежей,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моделей, образцов или информации, представленных Заказчиком или от его имени другими лицами, за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исключением того персонала, который привлечен Поставщиком для выполнения настоящего Договора.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Указанная информация должна представляться этому персоналу конфиденциально и в той мере, насколько это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необходимо для выполнения договорных обязательств.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10. Поставщик не должен без предварительного письменного согласия Заказчика использовать какие-либо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вышеперечисленные документы или информацию, кроме как в целях реализации Договора.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11. Поставщик должен обеспечить упаковку товаров, способную предотвратить их от повреждения или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порчи во время перевозки к конечному пункту назначения, указанному в приложении 1 к тендерной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документации. Упаковка должна выдерживать без каких-либо ограничений интенсивную подъемно-транспортную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обработку и воздействие экстремальных температур, соли и осадков во время перевозки, а также открытого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хранения. При определении габаритов упакованных ящиков и их веса необходимо учитывать отдаленность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конечного пункта доставки и наличие мощных грузоподъемных средств во всех пунктах следования товаров.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          12. Упаковка и маркировка ящиков, а также документация внутри и вне ее должны строго соответствовать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специальным требованиям, определенным Заказчиком.</w:t>
      </w:r>
    </w:p>
    <w:p w:rsid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13. Поставка товаров осуществляется Поставщиком в соответствии с условиями Заказчика, оговоренными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в перечне закупаемых товаров.</w:t>
      </w:r>
    </w:p>
    <w:p w:rsidR="00B76A45" w:rsidRDefault="00B76A45" w:rsidP="00AF7756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Оформлять приходные документы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стогом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нормативно-правовыми актами Республики Казахстан, регулирующими фармацевтическую деятельность (обязательное наличие в документе серии, срока годности, номер заключения о безопасности качества товара и его срок действия. Если изделие не подлежат обязательной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сертификации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то это указывается в документе. Должен указан производитель товара.</w:t>
      </w:r>
    </w:p>
    <w:p w:rsidR="00B76A45" w:rsidRPr="00B76A45" w:rsidRDefault="00B76A45" w:rsidP="00AF7756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Строго соблюдать Постановление Правительства РК №227 от 16.04.2015года «Об утверждении Правил маркировки лекарственных средств, изделий медицинского назначения и медицинской техники (наличие инструкции по медицинскому применению лекарственного средства, изделий медицинского назначения на государственном и русском языках.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14. Поставщик должен поставить товары до пункта назначения, указанного в приложении 1 к тендерной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документации. Транспортировка этих товаров до пункта назначения осуществляется и оплачивается Поставщиком,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а связанные с этим расходы включаются в цену Договора.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15. В рамках данного Договора Поставщик должен предоставить услуги, указанные в тендерной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документации.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16. Цены на сопутствующие услуги должны быть включены в цену Договора.</w:t>
      </w:r>
    </w:p>
    <w:p w:rsidR="00DB7335" w:rsidRPr="00DB7335" w:rsidRDefault="00DB7335" w:rsidP="00262C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17. Заказчик может потребовать от Поставщика предоставить следующую информацию о запасных частях,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изготовляемых или реализуемых Поставщиком, а именно стоимость и номенклатуру запасных частей, которые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Заказчик может выбрать для закупки у Поставщика и использовать их после истечения гарантийного срока.</w:t>
      </w:r>
    </w:p>
    <w:p w:rsidR="00DB7335" w:rsidRPr="00DB7335" w:rsidRDefault="00DB7335" w:rsidP="00262C8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18. Поставщик, в случае прекращения производства им запасных частей, должен: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а) заблаговременно уведомить Заказчика о предстоящем свертывании производства, с тем, чтобы позволить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ему произвести необходимые закупки в необходимых количествах;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б) в случае необходимости вслед за прекращением производства бесплатно предоставить Заказчику планы,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чертежи и техническую документацию на запасные части.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19. Поставщик гарантирует, что товары, поставленные в рамках Договора, являются новыми,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неиспользованными, новейшими либо серийными моделями, отражающими все последние модификации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конструкций и материалов, если Договором не предусмотрено иное. Поставщик далее гарантирует, что товары,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поставленные по данному Договору, не будут иметь дефектов, связанных с конструкцией, материалами или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работой, при нормальном 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споль</w:t>
      </w:r>
      <w:r w:rsidR="00B76A4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зовании</w:t>
      </w:r>
      <w:proofErr w:type="spellEnd"/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поставленных товаров в условиях, обычных для страны Заказчика.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В случае появления дефектов в конструкциях, материалах, изготовленных Поставщиком в строгом соответствии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 технической спецификацией, представленной Заказчиком, Поставщик не несет ответственности за упущения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Заказчика в его (Заказчика) технической спецификации.</w:t>
      </w:r>
    </w:p>
    <w:p w:rsidR="00CC6A49" w:rsidRDefault="00DB7335" w:rsidP="005F4E4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       20. Эта гарантия действительна в </w:t>
      </w:r>
      <w:r w:rsidR="00CC6A49">
        <w:rPr>
          <w:rFonts w:ascii="Times New Roman" w:eastAsia="Times New Roman" w:hAnsi="Times New Roman"/>
          <w:sz w:val="24"/>
          <w:szCs w:val="24"/>
          <w:lang w:eastAsia="ru-RU"/>
        </w:rPr>
        <w:t xml:space="preserve">течение 12 месяцев после поставки товара всей партии товаров или части в зависимости от конкретного случая и их приемки на конечном пункте назначения, указанном в Договоре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                                                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          21. Заказчик обязан оперативно уведомить Поставщика в письменном виде обо всех претензиях, связанных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 данной гарантией.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22. После получения уведомления о выходе товара из строя поставщик должен в срок не более 72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(семидесяти двух) часов с момента получения уведомления обеспечить выезд квалифицированного специалиста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на место для определения причин, сроков предполагаемого ремонта. Поставщик должен произвести ремонт,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используя запасные части и узлы, произведенные заводом-изготовителем, или замену бракованного товара или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его части без каких-либо расходов со стороны заказчика в течение одного месяца.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23. Если Поставщик, получив уведомление, не исправит дефект(ы) в течение одного месяца, Заказчик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может применить необходимые санкции и меры по исправлению дефектов за счет Поставщика и без какого-либо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ущерба другим правам, которыми Заказчик может обладать по Договору в отношении Поставщика.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24. Оплата Поставщику за поставленные товары будет производиться в форме и в сроки, указанные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hyperlink r:id="rId8" w:anchor="z131" w:history="1">
        <w:r w:rsidRPr="00DB733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пунктах 5</w:t>
        </w:r>
      </w:hyperlink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9" w:anchor="z132" w:history="1">
        <w:r w:rsidRPr="00DB733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6</w:t>
        </w:r>
      </w:hyperlink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25. Цены, указанные Заказчиком в Договоре, должны соответствовать ценам, указанным Поставщиком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в его тендерной заявке.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26. Никакие отклонения или изменения (чертежи, проекты или технические спецификации, метод отгрузки,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упаковки, место доставки, или услуги, предоставляемые Поставщиком и т.д.) в документы Договора не допускаются,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за исключением письменных изменений, подписанных обеими сторонами.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27. Если любое изменение ведет к уменьшению стоимости или сроков, необходимых Поставщику для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поставки любой части товаров по Договору, то цена Договора или график поставок, или и то и другое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соответствующим образом корректируется, а в Договор вносятся соответствующие поправки. Все запросы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Поставщика на проведение корректировки в рамках данной статьи должны быть предъявлены в течение 30 (тридцати)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дней со дня получения Поставщиком распоряжения об изменениях от Заказчика.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28. Поставщик ни полностью, ни частично не должен передавать кому-либо свои обязательства по настоящему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Договору без предварительного письменного согласия Заказчика.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29. Поставка товаров и предоставление услуг должны осуществляться Поставщиком в соответствии с графиком,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указанным в таблице цен.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30. Задержка с выполнением поставки со стороны поставщика приводит к удержанию обеспечения исполнения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договора и выплате неустойки.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31. Если в период выполнения Договора Поставщик в любой момент столкнется с условиями, мешающими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своевременной поставке товаров, Поставщик должен незамедлительно направить Заказчику письменное уведомление</w:t>
      </w:r>
      <w:r w:rsidR="00613F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о факте задержки, ее предположительной длительности и причине(ах). После получения уведомления от Поставщика</w:t>
      </w:r>
      <w:r w:rsidR="00CC6A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Заказчик должен оценить ситуацию и может, по своему усмотрению, продлить срок выполнения Договора поставщиком;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в этом случае, такое продление должно быть ратифицировано сторонами путем внесения поправки в текст договора.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32. За исключением форс-мажорных условий, если Поставщик не может поставить товары в сроки,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предусмотренные Договором, Заказчик без ущерба другим своим правам в рамках Договора вычитает из цены Договора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в виде неустойки сумму в размере 0,1% от суммы недопоставленного или поставленного с нарушением сроков товара.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          33. Поставщик не лишается своего обеспечения исполнения Договора и не несет ответственность за выплату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неустоек или расторжение Договора в силу невыполнения его условий, если задержка с выполнением Договора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является результатом форс-мажорных обстоятельств.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34. Для целей настоящего Договора "форс-мажор" означает событие, неподвластное контролю со стороны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Поставщика, не связанное с просчетом или небрежностью Поставщика и имеющее непредвиденный характер. Такие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события могут включать, но не ограничиваться действиями, такими как: военные действия, природные или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стихийные бедствия, эпидемия, карантин и эмбарго на поставки товаров.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35. При возникновении форс-мажорных обстоятельств Поставщик должен незамедлительно направить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Заказчику письменное уведомление о таких обстоятельствах и их причинах. Если от Заказчика не поступают иные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письменные инструкции, Поставщик продолжает выполнять свои обязательства по Договору, насколько это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целесообразно, и ведет поиск альтернативных способов выполнения Договора, не зависящих от форс-мажорных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обстоятельств.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36. Заказчик может в любое время расторгнуть Договор, направив Поставщику соответствующее письменное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уведомление, если Поставщик становится банкротом или неплатежеспособным. В этом случае, расторжение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немедленно, и Заказчик не несет никакой финансовой обязанности по отношению к Поставщику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при условии, если расторжение Договора не наносит ущерба или не затрагивает каких-либо прав на совершение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действий или применение санкций, которые были или будут впоследствии предъявлены Заказчику.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37. Заказчик может в любое время расторгнуть Договор в силу нецелесообразности его дальнейшего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выполнения, направив Поставщику соответствующее письменное уведомление. В уведомлении должна быть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указана причина расторжения Договора, должен оговариваться объем аннулированных договорных обязательств,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а также дата вступления в силу расторжения Договора.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38. Когда Договор аннулируется в силу таких обстоятельств, Поставщик имеет право требовать оплату только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за фактические затраты, связанные с расторжением по Договору, на день расторжения. Заказчик и Поставщик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должны прилагать все усилия к тому, чтобы 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азрешать в процессе прямых переговоров все разногласия или споры,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возникающие между ними по Договору или в связи с ним.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39. Если в течение 21 (двадцати одного) дня после начала таких переговоров Заказчик и Поставщик не могут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разрешить спор по Договору, любая из сторон может потребовать решения этого вопроса в соответствии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 законодательством Республики Казахстан.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40. Договор составляется на государственном и/или русском языках. В случае, если второй стороной Договора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является иностранная организация, то второй экземпляр может переводиться на язык в соответствии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с законодательством Республики Казахстан о языках. В случае необходимости рассмотрения Договора в арбитраже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рассматривается экземпляр Договора на государственном или русском языках. Вся относящаяся к Договору переписка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и другая документация, которой обмениваются стороны, должны соответствовать данным условиям.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41. Любое уведомление, которое одна сторона направляет другой стороне в соответствии с Договором,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высылается в виде письма, телеграммы, телекса или факса с последующим предоставлением оригинала.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42. Уведомление вступает в силу после доставки или в указанный день вступления в силу (если указано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в уведомлении), в зависимости от того, какая из этих дат наступит позднее.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          43. Налоги и другие обязательные платежи в бюджет подлежат уплате в соответствии с налоговым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 Республики Казахстан.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44. Поставщик обязан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внести обеспечение исполнения Договора в форме, объеме и на условиях,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предусмотренных в тендерной документации.</w:t>
      </w: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45. Настоящий Договор вступает в силу после регистрации его Заказчиком в территориальном органе казначейства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Министерства финансов Республики Казахстан (для государственных органов и государственных учреждений) либо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после подписания Сторонами и внесения Поставщиком обеспечения исполнения Договора.</w:t>
      </w:r>
    </w:p>
    <w:p w:rsidR="00CC6A49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             46. Адреса и реквизиты Сторон:</w:t>
      </w:r>
    </w:p>
    <w:tbl>
      <w:tblPr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6"/>
        <w:gridCol w:w="5233"/>
      </w:tblGrid>
      <w:tr w:rsidR="00FB5C5C" w:rsidRPr="00D70606" w:rsidTr="00A97A39">
        <w:trPr>
          <w:trHeight w:val="2742"/>
          <w:jc w:val="center"/>
        </w:trPr>
        <w:tc>
          <w:tcPr>
            <w:tcW w:w="2452" w:type="pct"/>
          </w:tcPr>
          <w:p w:rsidR="00FB5C5C" w:rsidRPr="00D70606" w:rsidRDefault="00FB5C5C" w:rsidP="00A97A39">
            <w:pPr>
              <w:jc w:val="center"/>
              <w:rPr>
                <w:b/>
                <w:szCs w:val="28"/>
                <w:lang w:eastAsia="ko-KR"/>
              </w:rPr>
            </w:pPr>
            <w:r w:rsidRPr="00D70606">
              <w:rPr>
                <w:b/>
                <w:szCs w:val="28"/>
                <w:lang w:eastAsia="ko-KR"/>
              </w:rPr>
              <w:t>ЗАКАЗЧИК</w:t>
            </w:r>
          </w:p>
          <w:p w:rsidR="00FB5C5C" w:rsidRPr="00D70606" w:rsidRDefault="00FB5C5C" w:rsidP="00A97A39">
            <w:pPr>
              <w:rPr>
                <w:b/>
                <w:szCs w:val="28"/>
              </w:rPr>
            </w:pPr>
            <w:r w:rsidRPr="00D70606">
              <w:rPr>
                <w:b/>
                <w:szCs w:val="28"/>
              </w:rPr>
              <w:t>КГП  на ПХВ «Детская стоматологическая поликлиника города Усть-Каменогорска</w:t>
            </w:r>
            <w:r w:rsidRPr="00D70606">
              <w:rPr>
                <w:b/>
                <w:szCs w:val="28"/>
                <w:lang w:val="kk-KZ"/>
              </w:rPr>
              <w:t xml:space="preserve">» УЗ ВКО </w:t>
            </w:r>
            <w:r w:rsidRPr="00D70606">
              <w:rPr>
                <w:b/>
                <w:szCs w:val="28"/>
              </w:rPr>
              <w:t xml:space="preserve"> </w:t>
            </w:r>
          </w:p>
          <w:p w:rsidR="00FB5C5C" w:rsidRPr="00D70606" w:rsidRDefault="00E91029" w:rsidP="00A97A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Республика </w:t>
            </w:r>
            <w:proofErr w:type="gramStart"/>
            <w:r>
              <w:rPr>
                <w:szCs w:val="28"/>
              </w:rPr>
              <w:t>Казахстан ,</w:t>
            </w:r>
            <w:proofErr w:type="gramEnd"/>
            <w:r>
              <w:rPr>
                <w:szCs w:val="28"/>
              </w:rPr>
              <w:t xml:space="preserve"> </w:t>
            </w:r>
            <w:r w:rsidR="00FB5C5C" w:rsidRPr="00D70606">
              <w:rPr>
                <w:szCs w:val="28"/>
              </w:rPr>
              <w:t>ВКО, г. Усть-Каменогорск, ул. Бурова,55</w:t>
            </w:r>
          </w:p>
          <w:p w:rsidR="00FB5C5C" w:rsidRPr="00D70606" w:rsidRDefault="00FB5C5C" w:rsidP="00A97A39">
            <w:pPr>
              <w:jc w:val="both"/>
              <w:rPr>
                <w:szCs w:val="28"/>
              </w:rPr>
            </w:pPr>
            <w:r w:rsidRPr="00D70606">
              <w:rPr>
                <w:szCs w:val="28"/>
              </w:rPr>
              <w:t>БИН 990440001620</w:t>
            </w:r>
          </w:p>
          <w:p w:rsidR="00FB5C5C" w:rsidRPr="00D70606" w:rsidRDefault="007D6D00" w:rsidP="00A97A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АО «</w:t>
            </w:r>
            <w:proofErr w:type="spellStart"/>
            <w:proofErr w:type="gramStart"/>
            <w:r w:rsidRPr="007D6D00">
              <w:rPr>
                <w:lang w:val="en-US"/>
              </w:rPr>
              <w:t>ForteBank</w:t>
            </w:r>
            <w:proofErr w:type="spellEnd"/>
            <w:r>
              <w:rPr>
                <w:szCs w:val="28"/>
              </w:rPr>
              <w:t xml:space="preserve"> </w:t>
            </w:r>
            <w:r w:rsidR="00FB5C5C" w:rsidRPr="00D70606">
              <w:rPr>
                <w:szCs w:val="28"/>
              </w:rPr>
              <w:t>»</w:t>
            </w:r>
            <w:proofErr w:type="gramEnd"/>
            <w:r w:rsidR="00FB5C5C" w:rsidRPr="00D70606">
              <w:rPr>
                <w:szCs w:val="28"/>
              </w:rPr>
              <w:t xml:space="preserve"> </w:t>
            </w:r>
            <w:proofErr w:type="spellStart"/>
            <w:r w:rsidR="00FB5C5C" w:rsidRPr="00D70606">
              <w:rPr>
                <w:szCs w:val="28"/>
              </w:rPr>
              <w:t>г.Усть-Каменогорска</w:t>
            </w:r>
            <w:proofErr w:type="spellEnd"/>
          </w:p>
          <w:p w:rsidR="00FB5C5C" w:rsidRPr="007D6D00" w:rsidRDefault="00FB5C5C" w:rsidP="00A97A39">
            <w:pPr>
              <w:jc w:val="both"/>
            </w:pPr>
            <w:r w:rsidRPr="00D70606">
              <w:rPr>
                <w:szCs w:val="28"/>
              </w:rPr>
              <w:t xml:space="preserve">ИИК </w:t>
            </w:r>
            <w:r w:rsidR="007D6D00" w:rsidRPr="007D6D00">
              <w:rPr>
                <w:lang w:val="en-US"/>
              </w:rPr>
              <w:t>KZ</w:t>
            </w:r>
            <w:r w:rsidR="007D6D00" w:rsidRPr="007D6D00">
              <w:t xml:space="preserve"> 8296504</w:t>
            </w:r>
            <w:r w:rsidR="007D6D00" w:rsidRPr="007D6D00">
              <w:rPr>
                <w:lang w:val="en-US"/>
              </w:rPr>
              <w:t>F</w:t>
            </w:r>
            <w:r w:rsidR="007D6D00" w:rsidRPr="007D6D00">
              <w:t>0007623154</w:t>
            </w:r>
          </w:p>
          <w:p w:rsidR="007D6D00" w:rsidRDefault="00FB5C5C" w:rsidP="007D6D00">
            <w:pPr>
              <w:pStyle w:val="ab"/>
              <w:rPr>
                <w:rFonts w:eastAsia="Times New Roman"/>
                <w:sz w:val="22"/>
                <w:lang w:val="en-US" w:eastAsia="ru-RU"/>
              </w:rPr>
            </w:pPr>
            <w:r w:rsidRPr="00D70606">
              <w:rPr>
                <w:szCs w:val="28"/>
              </w:rPr>
              <w:t xml:space="preserve">БИК </w:t>
            </w:r>
            <w:r w:rsidR="007D6D00" w:rsidRPr="007D6D00">
              <w:rPr>
                <w:sz w:val="22"/>
                <w:lang w:val="en-US"/>
              </w:rPr>
              <w:t>IRTY</w:t>
            </w:r>
            <w:r w:rsidR="007D6D00" w:rsidRPr="007D6D00">
              <w:rPr>
                <w:rFonts w:eastAsia="Times New Roman"/>
                <w:sz w:val="22"/>
                <w:lang w:val="en-US" w:eastAsia="ru-RU"/>
              </w:rPr>
              <w:t>KZKA</w:t>
            </w:r>
          </w:p>
          <w:p w:rsidR="00BB3599" w:rsidRPr="007D6D00" w:rsidRDefault="00BB3599" w:rsidP="007D6D00">
            <w:pPr>
              <w:pStyle w:val="ab"/>
              <w:rPr>
                <w:sz w:val="22"/>
              </w:rPr>
            </w:pPr>
          </w:p>
          <w:p w:rsidR="00BB3599" w:rsidRDefault="007D6D00" w:rsidP="007D6D00">
            <w:pPr>
              <w:rPr>
                <w:sz w:val="20"/>
                <w:szCs w:val="20"/>
                <w:lang w:val="kk-KZ"/>
              </w:rPr>
            </w:pPr>
            <w:r w:rsidRPr="007D6D00">
              <w:rPr>
                <w:sz w:val="20"/>
                <w:szCs w:val="20"/>
                <w:lang w:val="kk-KZ"/>
              </w:rPr>
              <w:t xml:space="preserve">Электронный адрес: </w:t>
            </w:r>
          </w:p>
          <w:p w:rsidR="007D6D00" w:rsidRPr="007D6D00" w:rsidRDefault="007D6D00" w:rsidP="007D6D00">
            <w:pPr>
              <w:rPr>
                <w:sz w:val="20"/>
                <w:szCs w:val="20"/>
                <w:lang w:val="kk-KZ"/>
              </w:rPr>
            </w:pPr>
            <w:bookmarkStart w:id="2" w:name="_GoBack"/>
            <w:bookmarkEnd w:id="2"/>
            <w:r w:rsidRPr="007D6D00">
              <w:rPr>
                <w:sz w:val="20"/>
                <w:szCs w:val="20"/>
                <w:lang w:val="kk-KZ"/>
              </w:rPr>
              <w:t>kgkp_detstom@mail.ru</w:t>
            </w:r>
          </w:p>
          <w:p w:rsidR="00FB5C5C" w:rsidRPr="007D6D00" w:rsidRDefault="00FB5C5C" w:rsidP="00A97A39">
            <w:pPr>
              <w:jc w:val="both"/>
              <w:rPr>
                <w:szCs w:val="28"/>
                <w:lang w:val="kk-KZ"/>
              </w:rPr>
            </w:pPr>
          </w:p>
          <w:p w:rsidR="00FB5C5C" w:rsidRPr="00D70606" w:rsidRDefault="00FB5C5C" w:rsidP="00A97A39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E91029">
              <w:rPr>
                <w:b/>
                <w:color w:val="000000"/>
              </w:rPr>
              <w:t>Главный врач</w:t>
            </w:r>
            <w:r w:rsidR="00E91029">
              <w:rPr>
                <w:color w:val="000000"/>
                <w:sz w:val="28"/>
                <w:szCs w:val="28"/>
              </w:rPr>
              <w:t xml:space="preserve"> ________</w:t>
            </w:r>
            <w:proofErr w:type="spellStart"/>
            <w:r w:rsidRPr="00E91029">
              <w:t>Имашпаев</w:t>
            </w:r>
            <w:proofErr w:type="spellEnd"/>
            <w:r w:rsidRPr="00E91029">
              <w:t xml:space="preserve"> М.А</w:t>
            </w:r>
            <w:r w:rsidRPr="00D70606">
              <w:rPr>
                <w:sz w:val="28"/>
                <w:szCs w:val="28"/>
              </w:rPr>
              <w:t>.</w:t>
            </w:r>
          </w:p>
          <w:p w:rsidR="00FB5C5C" w:rsidRPr="00D70606" w:rsidRDefault="00FB5C5C" w:rsidP="00A97A39">
            <w:pPr>
              <w:pStyle w:val="a3"/>
              <w:tabs>
                <w:tab w:val="left" w:pos="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B5C5C" w:rsidRPr="00D70606" w:rsidRDefault="00FB5C5C" w:rsidP="00A97A39">
            <w:pPr>
              <w:jc w:val="both"/>
              <w:rPr>
                <w:szCs w:val="28"/>
              </w:rPr>
            </w:pPr>
            <w:r w:rsidRPr="00D70606">
              <w:rPr>
                <w:b/>
                <w:szCs w:val="28"/>
              </w:rPr>
              <w:t>М.П.</w:t>
            </w:r>
          </w:p>
          <w:p w:rsidR="00FB5C5C" w:rsidRPr="00D70606" w:rsidRDefault="00FB5C5C" w:rsidP="00A97A39">
            <w:pPr>
              <w:pStyle w:val="21"/>
              <w:ind w:firstLine="6"/>
              <w:rPr>
                <w:szCs w:val="28"/>
              </w:rPr>
            </w:pPr>
          </w:p>
        </w:tc>
        <w:tc>
          <w:tcPr>
            <w:tcW w:w="2548" w:type="pct"/>
          </w:tcPr>
          <w:p w:rsidR="00FB5C5C" w:rsidRPr="005F4E42" w:rsidRDefault="00FB5C5C" w:rsidP="00A97A39">
            <w:pPr>
              <w:pStyle w:val="21"/>
              <w:jc w:val="center"/>
              <w:rPr>
                <w:b/>
                <w:sz w:val="22"/>
                <w:szCs w:val="22"/>
              </w:rPr>
            </w:pPr>
            <w:r w:rsidRPr="005F4E42">
              <w:rPr>
                <w:b/>
                <w:sz w:val="22"/>
                <w:szCs w:val="22"/>
              </w:rPr>
              <w:t>ПОСТАВЩИК</w:t>
            </w:r>
          </w:p>
          <w:p w:rsidR="00FB5C5C" w:rsidRPr="00D70606" w:rsidRDefault="00262C8E" w:rsidP="00A97A39">
            <w:pPr>
              <w:tabs>
                <w:tab w:val="right" w:pos="9498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________________________________________</w:t>
            </w:r>
          </w:p>
          <w:p w:rsidR="00FB5C5C" w:rsidRPr="00D70606" w:rsidRDefault="00FB5C5C" w:rsidP="00A97A39">
            <w:pPr>
              <w:tabs>
                <w:tab w:val="right" w:pos="9498"/>
              </w:tabs>
              <w:rPr>
                <w:b/>
                <w:szCs w:val="28"/>
              </w:rPr>
            </w:pPr>
            <w:r w:rsidRPr="00D70606">
              <w:rPr>
                <w:snapToGrid w:val="0"/>
                <w:szCs w:val="28"/>
              </w:rPr>
              <w:t xml:space="preserve">  </w:t>
            </w:r>
            <w:r w:rsidR="00262C8E">
              <w:rPr>
                <w:snapToGrid w:val="0"/>
                <w:szCs w:val="28"/>
              </w:rPr>
              <w:t>_________________________________________</w:t>
            </w:r>
          </w:p>
          <w:p w:rsidR="00FB5C5C" w:rsidRPr="00D70606" w:rsidRDefault="00262C8E" w:rsidP="00A97A39">
            <w:pPr>
              <w:rPr>
                <w:szCs w:val="28"/>
              </w:rPr>
            </w:pPr>
            <w:r>
              <w:rPr>
                <w:szCs w:val="28"/>
              </w:rPr>
              <w:t>__________________________________________</w:t>
            </w:r>
          </w:p>
          <w:p w:rsidR="00FB5C5C" w:rsidRPr="00D70606" w:rsidRDefault="00FB5C5C" w:rsidP="00A97A39">
            <w:pPr>
              <w:rPr>
                <w:szCs w:val="28"/>
              </w:rPr>
            </w:pPr>
            <w:r w:rsidRPr="00D70606">
              <w:rPr>
                <w:szCs w:val="28"/>
              </w:rPr>
              <w:t>БИН</w:t>
            </w:r>
          </w:p>
          <w:p w:rsidR="00FB5C5C" w:rsidRPr="00D70606" w:rsidRDefault="00262C8E" w:rsidP="00A97A39">
            <w:pPr>
              <w:tabs>
                <w:tab w:val="right" w:pos="9498"/>
              </w:tabs>
              <w:rPr>
                <w:szCs w:val="28"/>
              </w:rPr>
            </w:pPr>
            <w:r>
              <w:rPr>
                <w:snapToGrid w:val="0"/>
                <w:szCs w:val="28"/>
              </w:rPr>
              <w:t>_________________________________________</w:t>
            </w:r>
            <w:r w:rsidR="00FB5C5C" w:rsidRPr="00D70606">
              <w:rPr>
                <w:szCs w:val="28"/>
              </w:rPr>
              <w:t xml:space="preserve"> </w:t>
            </w:r>
          </w:p>
          <w:p w:rsidR="00FB5C5C" w:rsidRPr="00D70606" w:rsidRDefault="00FB5C5C" w:rsidP="00A97A39">
            <w:pPr>
              <w:tabs>
                <w:tab w:val="right" w:pos="9498"/>
              </w:tabs>
              <w:rPr>
                <w:szCs w:val="28"/>
              </w:rPr>
            </w:pPr>
            <w:r w:rsidRPr="00D70606">
              <w:rPr>
                <w:szCs w:val="28"/>
              </w:rPr>
              <w:t xml:space="preserve">ИИК </w:t>
            </w:r>
            <w:r w:rsidRPr="00D70606">
              <w:rPr>
                <w:szCs w:val="28"/>
                <w:lang w:val="en-US"/>
              </w:rPr>
              <w:t>KZ</w:t>
            </w:r>
            <w:r w:rsidRPr="00D70606">
              <w:rPr>
                <w:szCs w:val="28"/>
              </w:rPr>
              <w:t xml:space="preserve"> </w:t>
            </w:r>
          </w:p>
          <w:p w:rsidR="00E91029" w:rsidRDefault="00FB5C5C" w:rsidP="00E91029">
            <w:pPr>
              <w:pStyle w:val="21"/>
              <w:ind w:left="0"/>
              <w:rPr>
                <w:snapToGrid w:val="0"/>
                <w:szCs w:val="28"/>
              </w:rPr>
            </w:pPr>
            <w:r w:rsidRPr="00D70606">
              <w:rPr>
                <w:snapToGrid w:val="0"/>
                <w:szCs w:val="28"/>
              </w:rPr>
              <w:t xml:space="preserve">БИК </w:t>
            </w:r>
          </w:p>
          <w:p w:rsidR="005F4E42" w:rsidRDefault="00E91029" w:rsidP="005F4E42">
            <w:pPr>
              <w:pStyle w:val="21"/>
              <w:ind w:left="0"/>
              <w:rPr>
                <w:b/>
                <w:sz w:val="24"/>
                <w:szCs w:val="24"/>
              </w:rPr>
            </w:pPr>
            <w:r w:rsidRPr="00E91029">
              <w:rPr>
                <w:snapToGrid w:val="0"/>
                <w:sz w:val="24"/>
                <w:szCs w:val="24"/>
              </w:rPr>
              <w:t>Д</w:t>
            </w:r>
            <w:r w:rsidR="00FB5C5C" w:rsidRPr="00E91029">
              <w:rPr>
                <w:b/>
                <w:sz w:val="24"/>
                <w:szCs w:val="24"/>
              </w:rPr>
              <w:t xml:space="preserve">иректор ___________ </w:t>
            </w:r>
          </w:p>
          <w:p w:rsidR="00FB5C5C" w:rsidRPr="00D70606" w:rsidRDefault="00FB5C5C" w:rsidP="005F4E42">
            <w:pPr>
              <w:pStyle w:val="21"/>
              <w:ind w:left="0"/>
              <w:rPr>
                <w:b/>
                <w:szCs w:val="28"/>
              </w:rPr>
            </w:pPr>
            <w:r w:rsidRPr="00E91029">
              <w:rPr>
                <w:b/>
                <w:sz w:val="16"/>
                <w:szCs w:val="16"/>
              </w:rPr>
              <w:t>М.П</w:t>
            </w:r>
            <w:r w:rsidRPr="00D70606">
              <w:rPr>
                <w:b/>
                <w:szCs w:val="28"/>
              </w:rPr>
              <w:t>.</w:t>
            </w:r>
          </w:p>
        </w:tc>
      </w:tr>
    </w:tbl>
    <w:p w:rsidR="007D6D00" w:rsidRPr="001016C2" w:rsidRDefault="007D6D00" w:rsidP="007D6D00"/>
    <w:p w:rsidR="00FB5C5C" w:rsidRDefault="00FB5C5C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7335" w:rsidRPr="00DB7335" w:rsidRDefault="00DB7335" w:rsidP="00AF77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Настоящий Типовой договор закупа товара регулирует правоотношения, возникающие между Заказчиком и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Поставщиком в процессе осуществления Заказчиком закупа лекарственных средств, изделий медицинского назначения</w:t>
      </w:r>
      <w:r w:rsidR="00B84D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t>и медицинской техники. Любые вносимые в настоящий Договор изменения и дополнения должны соответствовать</w:t>
      </w:r>
      <w:r w:rsidRPr="00DB7335">
        <w:rPr>
          <w:rFonts w:ascii="Times New Roman" w:eastAsia="Times New Roman" w:hAnsi="Times New Roman"/>
          <w:sz w:val="24"/>
          <w:szCs w:val="24"/>
          <w:lang w:eastAsia="ru-RU"/>
        </w:rPr>
        <w:br/>
        <w:t>законод</w:t>
      </w:r>
      <w:r w:rsidR="009C0436">
        <w:rPr>
          <w:rFonts w:ascii="Times New Roman" w:eastAsia="Times New Roman" w:hAnsi="Times New Roman"/>
          <w:sz w:val="24"/>
          <w:szCs w:val="24"/>
          <w:lang w:eastAsia="ru-RU"/>
        </w:rPr>
        <w:t>ательству Республики Казахстан.</w:t>
      </w:r>
    </w:p>
    <w:p w:rsidR="00BC1627" w:rsidRPr="00BC1627" w:rsidRDefault="00BC1627" w:rsidP="00DB7335">
      <w:pPr>
        <w:spacing w:after="0" w:line="240" w:lineRule="auto"/>
        <w:ind w:left="6946"/>
        <w:jc w:val="both"/>
        <w:rPr>
          <w:rFonts w:ascii="Times New Roman" w:hAnsi="Times New Roman"/>
          <w:sz w:val="20"/>
          <w:szCs w:val="20"/>
        </w:rPr>
      </w:pPr>
    </w:p>
    <w:sectPr w:rsidR="00BC1627" w:rsidRPr="00BC1627" w:rsidSect="00613FA0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143"/>
    <w:multiLevelType w:val="hybridMultilevel"/>
    <w:tmpl w:val="29CA8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C74B9"/>
    <w:multiLevelType w:val="multilevel"/>
    <w:tmpl w:val="611E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27"/>
    <w:rsid w:val="00092484"/>
    <w:rsid w:val="000D393D"/>
    <w:rsid w:val="001105D0"/>
    <w:rsid w:val="00262C8E"/>
    <w:rsid w:val="002C028A"/>
    <w:rsid w:val="003B3184"/>
    <w:rsid w:val="0041277D"/>
    <w:rsid w:val="00434D56"/>
    <w:rsid w:val="00435AD6"/>
    <w:rsid w:val="004A0FCD"/>
    <w:rsid w:val="004E112D"/>
    <w:rsid w:val="00563C2F"/>
    <w:rsid w:val="0057453C"/>
    <w:rsid w:val="005F4E42"/>
    <w:rsid w:val="00613FA0"/>
    <w:rsid w:val="00626472"/>
    <w:rsid w:val="00647EEC"/>
    <w:rsid w:val="007714A6"/>
    <w:rsid w:val="007D6D00"/>
    <w:rsid w:val="008E7411"/>
    <w:rsid w:val="009107D1"/>
    <w:rsid w:val="009223A4"/>
    <w:rsid w:val="0094316B"/>
    <w:rsid w:val="0096013C"/>
    <w:rsid w:val="009C0436"/>
    <w:rsid w:val="009D7827"/>
    <w:rsid w:val="00A176E7"/>
    <w:rsid w:val="00A705AA"/>
    <w:rsid w:val="00A8512B"/>
    <w:rsid w:val="00AA1405"/>
    <w:rsid w:val="00AF7756"/>
    <w:rsid w:val="00B057C2"/>
    <w:rsid w:val="00B23851"/>
    <w:rsid w:val="00B36CF5"/>
    <w:rsid w:val="00B76A45"/>
    <w:rsid w:val="00B84DE7"/>
    <w:rsid w:val="00BA186F"/>
    <w:rsid w:val="00BB3599"/>
    <w:rsid w:val="00BC1627"/>
    <w:rsid w:val="00C1469A"/>
    <w:rsid w:val="00CC6A49"/>
    <w:rsid w:val="00DB7335"/>
    <w:rsid w:val="00E91029"/>
    <w:rsid w:val="00E91F53"/>
    <w:rsid w:val="00EC550A"/>
    <w:rsid w:val="00F31965"/>
    <w:rsid w:val="00F411F4"/>
    <w:rsid w:val="00FB5C5C"/>
    <w:rsid w:val="00FE7C23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FE3B"/>
  <w15:docId w15:val="{ED7F44DF-F4E9-4CD1-B129-D070B84A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62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14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B3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14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3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B3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4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146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C1469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1469A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4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69A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76A45"/>
    <w:pPr>
      <w:ind w:left="720"/>
      <w:contextualSpacing/>
    </w:pPr>
  </w:style>
  <w:style w:type="paragraph" w:styleId="21">
    <w:name w:val="Body Text Indent 2"/>
    <w:basedOn w:val="a"/>
    <w:link w:val="22"/>
    <w:rsid w:val="00FB5C5C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B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 Знак"/>
    <w:basedOn w:val="a"/>
    <w:autoRedefine/>
    <w:rsid w:val="007D6D00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styleId="ab">
    <w:name w:val="No Spacing"/>
    <w:uiPriority w:val="1"/>
    <w:qFormat/>
    <w:rsid w:val="007D6D00"/>
    <w:pPr>
      <w:jc w:val="left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700014715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P090001729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P090001729_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7000147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6ECBD-66A1-46EF-B074-58205355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2745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9</cp:revision>
  <dcterms:created xsi:type="dcterms:W3CDTF">2018-02-22T03:38:00Z</dcterms:created>
  <dcterms:modified xsi:type="dcterms:W3CDTF">2020-07-23T10:40:00Z</dcterms:modified>
</cp:coreProperties>
</file>